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0E5CAC" w14:paraId="2448B29D" w14:textId="77777777" w:rsidTr="000E5CAC">
        <w:trPr>
          <w:jc w:val="center"/>
        </w:trPr>
        <w:tc>
          <w:tcPr>
            <w:tcW w:w="0" w:type="auto"/>
            <w:shd w:val="clear" w:color="auto" w:fill="F6F6F6"/>
            <w:vAlign w:val="center"/>
          </w:tcPr>
          <w:tbl>
            <w:tblPr>
              <w:tblW w:w="9600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0E5CAC" w14:paraId="6B1C6FEA" w14:textId="77777777">
              <w:trPr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800"/>
                    <w:gridCol w:w="4800"/>
                  </w:tblGrid>
                  <w:tr w:rsidR="000E5CAC" w14:paraId="05DBD52D" w14:textId="77777777">
                    <w:trPr>
                      <w:trHeight w:val="240"/>
                      <w:jc w:val="center"/>
                    </w:trPr>
                    <w:tc>
                      <w:tcPr>
                        <w:tcW w:w="0" w:type="auto"/>
                        <w:gridSpan w:val="2"/>
                        <w:vAlign w:val="center"/>
                        <w:hideMark/>
                      </w:tcPr>
                      <w:p w14:paraId="24B66F62" w14:textId="77777777" w:rsidR="000E5CAC" w:rsidRDefault="000E5CAC"/>
                    </w:tc>
                  </w:tr>
                  <w:tr w:rsidR="000E5CAC" w14:paraId="74E96E23" w14:textId="77777777">
                    <w:trPr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D8DD944" w14:textId="77777777" w:rsidR="000E5CAC" w:rsidRDefault="000E5CAC">
                        <w:pP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14:paraId="25D4EF34" w14:textId="77777777" w:rsidR="000E5CAC" w:rsidRDefault="000E5CAC">
                        <w:pP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0E5CAC" w14:paraId="56D8ABD8" w14:textId="77777777">
                    <w:trPr>
                      <w:trHeight w:val="240"/>
                      <w:jc w:val="center"/>
                    </w:trPr>
                    <w:tc>
                      <w:tcPr>
                        <w:tcW w:w="0" w:type="auto"/>
                        <w:gridSpan w:val="2"/>
                        <w:vAlign w:val="center"/>
                        <w:hideMark/>
                      </w:tcPr>
                      <w:p w14:paraId="3A332329" w14:textId="77777777" w:rsidR="000E5CAC" w:rsidRDefault="000E5CAC">
                        <w:pP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5145500A" w14:textId="77777777" w:rsidR="000E5CAC" w:rsidRDefault="000E5CAC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3CFE4D82" w14:textId="77777777" w:rsidR="000E5CAC" w:rsidRDefault="000E5CAC">
            <w:pPr>
              <w:jc w:val="center"/>
              <w:rPr>
                <w:rFonts w:eastAsia="Times New Roman"/>
                <w:vanish/>
              </w:rPr>
            </w:pPr>
          </w:p>
          <w:tbl>
            <w:tblPr>
              <w:tblW w:w="9600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0E5CAC" w14:paraId="0564C0FD" w14:textId="77777777">
              <w:trPr>
                <w:jc w:val="center"/>
                <w:hidden/>
              </w:trPr>
              <w:tc>
                <w:tcPr>
                  <w:tcW w:w="0" w:type="auto"/>
                  <w:vAlign w:val="center"/>
                </w:tcPr>
                <w:tbl>
                  <w:tblPr>
                    <w:tblW w:w="960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14E661C7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FFFF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66C64282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567FC466" w14:textId="77777777">
                                <w:trPr>
                                  <w:trHeight w:val="36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02F0447B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7E9E7337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27F7FC47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400"/>
                                    </w:tblGrid>
                                    <w:tr w:rsidR="000E5CAC" w14:paraId="4B93AAB7" w14:textId="77777777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14:paraId="1FB706FC" w14:textId="77777777" w:rsidR="000E5CAC" w:rsidRDefault="000E5CAC">
                                          <w:pPr>
                                            <w:spacing w:line="360" w:lineRule="auto"/>
                                            <w:jc w:val="center"/>
                                            <w:rPr>
                                              <w:rFonts w:ascii="Open Sans" w:eastAsia="Times New Roman" w:hAnsi="Open Sans" w:cs="Open Sans"/>
                                              <w:b/>
                                              <w:bCs/>
                                              <w:color w:val="111111"/>
                                              <w:sz w:val="60"/>
                                              <w:szCs w:val="60"/>
                                            </w:rPr>
                                          </w:pPr>
                                          <w:r>
                                            <w:rPr>
                                              <w:rFonts w:ascii="Open Sans" w:eastAsia="Times New Roman" w:hAnsi="Open Sans" w:cs="Open Sans"/>
                                              <w:b/>
                                              <w:bCs/>
                                              <w:color w:val="111111"/>
                                              <w:sz w:val="60"/>
                                              <w:szCs w:val="60"/>
                                            </w:rPr>
                                            <w:t>Newsletter SPECIÁL</w:t>
                                          </w:r>
                                        </w:p>
                                      </w:tc>
                                    </w:tr>
                                  </w:tbl>
                                  <w:p w14:paraId="7B091F05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F95F433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5EF26A57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6541BE6C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480B5C6C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FFFF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5A4A134B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1148ECE5" w14:textId="77777777">
                                <w:trPr>
                                  <w:trHeight w:val="24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263318BE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5B4C5B0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72"/>
                              </w:tblGrid>
                              <w:tr w:rsidR="000E5CAC" w14:paraId="6162C506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7872"/>
                                    </w:tblGrid>
                                    <w:tr w:rsidR="000E5CAC" w14:paraId="6600C8CF" w14:textId="77777777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14:paraId="7310C920" w14:textId="3261239B" w:rsidR="000E5CAC" w:rsidRDefault="000E5CAC">
                                          <w:pPr>
                                            <w:jc w:val="center"/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</w:rPr>
                                            <w:drawing>
                                              <wp:inline distT="0" distB="0" distL="0" distR="0" wp14:anchorId="7D63C93C" wp14:editId="29C980DB">
                                                <wp:extent cx="5337175" cy="2991485"/>
                                                <wp:effectExtent l="0" t="0" r="0" b="0"/>
                                                <wp:docPr id="3" name="Obrázek 3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4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5337175" cy="2991485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14:paraId="47249486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252D6A0C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66D30247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76E57405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4773DAB9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FFFF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6BE04E40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47BFB553" w14:textId="77777777">
                                <w:trPr>
                                  <w:trHeight w:val="24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5BA0ED62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209BFA22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6388300A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400"/>
                                    </w:tblGrid>
                                    <w:tr w:rsidR="000E5CAC" w14:paraId="6215A2E7" w14:textId="77777777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14:paraId="1AD7C10C" w14:textId="77777777" w:rsidR="000E5CAC" w:rsidRDefault="000E5CAC">
                                          <w:pPr>
                                            <w:spacing w:line="360" w:lineRule="auto"/>
                                            <w:jc w:val="center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>poradenství pro období deváté třídy 2022-2023</w:t>
                                          </w:r>
                                        </w:p>
                                      </w:tc>
                                    </w:tr>
                                  </w:tbl>
                                  <w:p w14:paraId="731764F0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7AA7DC5A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3EE74E7A" w14:textId="77777777">
                                <w:trPr>
                                  <w:trHeight w:val="36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14BD580B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ABA65CD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1726D2DB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29AC9C4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C107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719408DA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C107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C107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584AFDA2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C107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481B2E68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473B46E2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55D0319C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7E4C998B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6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7AABA837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2F0C01BE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26615026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5BAB5E3C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4FF127E3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572487C8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C107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375303D7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C107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C107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1CB252B3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C107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74D678E7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2F79F5C6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2E93D29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633B5BE5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6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25E3AFCF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28DC48DB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2ADC5F28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77413C46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001B6DE1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06C7244E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2B3E9A86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FFFF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64592CEF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45169ED4" w14:textId="77777777">
                                <w:trPr>
                                  <w:trHeight w:val="60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20C873FE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0FD816C4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644A98FE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400"/>
                                    </w:tblGrid>
                                    <w:tr w:rsidR="000E5CAC" w14:paraId="2B3BBE64" w14:textId="77777777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</w:tcPr>
                                        <w:p w14:paraId="6FEE1852" w14:textId="77777777" w:rsidR="000E5CAC" w:rsidRDefault="000E5CAC">
                                          <w:pPr>
                                            <w:spacing w:after="150" w:line="360" w:lineRule="auto"/>
                                            <w:jc w:val="right"/>
                                            <w:rPr>
                                              <w:rFonts w:ascii="Arial" w:hAnsi="Arial" w:cs="Arial"/>
                                              <w:color w:val="D35400"/>
                                              <w:sz w:val="26"/>
                                              <w:szCs w:val="26"/>
                                            </w:rPr>
                                          </w:pP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FD7E14"/>
                                              <w:sz w:val="30"/>
                                              <w:szCs w:val="30"/>
                                            </w:rPr>
                                            <w:t>26. dubna 2023</w:t>
                                          </w:r>
                                        </w:p>
                                        <w:p w14:paraId="1C27E7B2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D35400"/>
                                              <w:sz w:val="26"/>
                                              <w:szCs w:val="26"/>
                                            </w:rPr>
                                          </w:pPr>
                                        </w:p>
                                        <w:p w14:paraId="41F04C57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D35400"/>
                                              <w:sz w:val="26"/>
                                              <w:szCs w:val="26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D35400"/>
                                              <w:sz w:val="26"/>
                                              <w:szCs w:val="26"/>
                                            </w:rPr>
                                            <w:t>Krásný den,</w:t>
                                          </w:r>
                                        </w:p>
                                        <w:p w14:paraId="3AAD73AE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D35400"/>
                                              <w:sz w:val="26"/>
                                              <w:szCs w:val="26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D35400"/>
                                              <w:sz w:val="26"/>
                                              <w:szCs w:val="26"/>
                                            </w:rPr>
                                            <w:t xml:space="preserve">vítám vás u krátkého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hAnsi="Arial" w:cs="Arial"/>
                                              <w:color w:val="D35400"/>
                                              <w:sz w:val="26"/>
                                              <w:szCs w:val="26"/>
                                            </w:rPr>
                                            <w:t>newsletterového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hAnsi="Arial" w:cs="Arial"/>
                                              <w:color w:val="D35400"/>
                                              <w:sz w:val="26"/>
                                              <w:szCs w:val="26"/>
                                            </w:rPr>
                                            <w:t xml:space="preserve"> speciálu, který píši jen pár hodin předtím, než Cermat pošle bodové hodnocení letošních přijímaček na střední školy, a ty pak následně budou moci vyhlásit výsledky toho, kdo a jak v přijímacím řízení dopadl a na školu se dostal či nedostal.</w:t>
                                          </w:r>
                                        </w:p>
                                      </w:tc>
                                    </w:tr>
                                  </w:tbl>
                                  <w:p w14:paraId="2E03D68D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1CDC23D7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70D14220" w14:textId="77777777">
                                <w:trPr>
                                  <w:trHeight w:val="60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4457A13C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26E2C2D5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4C1DB892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BBAC639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C107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3224AE07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C107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C107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722CD5BA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C107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7D00D6AC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67532D61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24388F07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73DBDB82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6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61729FD8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28D3D3D7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056AF8EA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5480F466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3D103742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4350E38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D7E14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36591AC1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D7E14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D7E14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5F5A4A8B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D7E14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469E027C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426F65B7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6D22331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4E7B14FA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6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3C7BCE6A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369CE7F7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74AA909F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2E0A657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25EAA8C3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36436C2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4B9972EB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FFFF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4FC0A19C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2B790134" w14:textId="77777777">
                                <w:trPr>
                                  <w:trHeight w:val="36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06955F63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5C2FF01F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4B6DB08A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1425"/>
                                      <w:gridCol w:w="300"/>
                                      <w:gridCol w:w="6675"/>
                                    </w:tblGrid>
                                    <w:tr w:rsidR="000E5CAC" w14:paraId="1C05BF36" w14:textId="77777777">
                                      <w:trPr>
                                        <w:trHeight w:val="12"/>
                                        <w:jc w:val="center"/>
                                      </w:trPr>
                                      <w:tc>
                                        <w:tcPr>
                                          <w:tcW w:w="1425" w:type="dxa"/>
                                          <w:vAlign w:val="center"/>
                                          <w:hideMark/>
                                        </w:tcPr>
                                        <w:p w14:paraId="361BB2FF" w14:textId="1E6D44AF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</w:rPr>
                                            <w:lastRenderedPageBreak/>
                                            <w:drawing>
                                              <wp:inline distT="0" distB="0" distL="0" distR="0" wp14:anchorId="782C034C" wp14:editId="296EE5A9">
                                                <wp:extent cx="904240" cy="904240"/>
                                                <wp:effectExtent l="0" t="0" r="0" b="0"/>
                                                <wp:docPr id="2" name="Obrázek 2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logoBlock-20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5" cstate="print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904240" cy="90424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300" w:type="dxa"/>
                                          <w:vAlign w:val="center"/>
                                          <w:hideMark/>
                                        </w:tcPr>
                                        <w:p w14:paraId="5FAEC364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5000" w:type="pct"/>
                                            <w:jc w:val="center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6675"/>
                                          </w:tblGrid>
                                          <w:tr w:rsidR="000E5CAC" w14:paraId="3B7241A7" w14:textId="77777777">
                                            <w:trPr>
                                              <w:jc w:val="center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14:paraId="4E8ABC9A" w14:textId="77777777" w:rsidR="000E5CAC" w:rsidRDefault="000E5CAC">
                                                <w:pPr>
                                                  <w:spacing w:line="360" w:lineRule="auto"/>
                                                  <w:rPr>
                                                    <w:rFonts w:ascii="Open Sans" w:eastAsia="Times New Roman" w:hAnsi="Open Sans" w:cs="Open Sans"/>
                                                    <w:b/>
                                                    <w:bCs/>
                                                    <w:color w:val="111111"/>
                                                    <w:sz w:val="30"/>
                                                    <w:szCs w:val="30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Open Sans" w:eastAsia="Times New Roman" w:hAnsi="Open Sans" w:cs="Open Sans"/>
                                                    <w:b/>
                                                    <w:bCs/>
                                                    <w:color w:val="111111"/>
                                                    <w:sz w:val="30"/>
                                                    <w:szCs w:val="30"/>
                                                  </w:rPr>
                                                  <w:t>Milí rodiče, milí deváťáci,</w:t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14:paraId="294D781D" w14:textId="77777777" w:rsidR="000E5CAC" w:rsidRDefault="000E5CAC">
                                          <w:pPr>
                                            <w:jc w:val="center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238549D2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A1A8143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5911DED2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75DDCD17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1D9DF4AF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2C04B4D1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58DA75AA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C107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4D69FA2E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C107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C107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1C5E2A52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C107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01458C5E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4FE0E1DC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426A4A6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066F3FCD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6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19406263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39875E7B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560B314D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74EF535E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638A584A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75AF94BE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31C16291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FFFF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3CA36AB3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13FF4E9C" w14:textId="77777777">
                                <w:trPr>
                                  <w:trHeight w:val="24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6BEA3BA6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4778186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37761EC3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400"/>
                                    </w:tblGrid>
                                    <w:tr w:rsidR="000E5CAC" w14:paraId="72146F11" w14:textId="77777777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</w:tcPr>
                                        <w:p w14:paraId="37B0DD21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17200099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>už pozítří 28.4. pošle Cermat vyhodnocení jednotné přijímací zkoušky na příslušné školy a ty pak mohou začít vyhlašovat pořadí přijatých uchazečů.</w:t>
                                          </w:r>
                                        </w:p>
                                        <w:p w14:paraId="41C3BD9B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>Některé školy to asi stihnou ještě v pátek 28.4. 2023, některé to možná zvládnou v průběhu prodlouženého víkendu, a na některých si budete muset počkat až do 2. nebo 3. května.</w:t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br/>
                                            <w:t>Protože byl ale letošek velmi specifický co do velkého počtu deváťáků, ráda bych vás už nyní připravila na to, že pokud se budete chtít zúčastnit i druhého kola (které si vyhlašuje už každá škola sama za sebe, tedy není jasně daný žádný jednotný termín ani podmínky přijímaček) , může se vám hodit mít připravené  další přihlášky (předvyplněné vaší domovskou školou, která vám potvrdí prospěch a vy si do nich pak už jen vyplnit jméno a adresu vybrané školy, kam se ve druhém kole budete hlásit).</w:t>
                                          </w:r>
                                        </w:p>
                                        <w:p w14:paraId="0D4DBCDA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 xml:space="preserve">Vím, že část základních škol tuto možnost svým rodičům už sama nabídla, jinde si o takto vyplněné přihlášky řekli rodiče sami, proto jsem vám o této možnosti chtěla dát </w:t>
                                          </w:r>
                                          <w:proofErr w:type="gramStart"/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>vědět,  abyste</w:t>
                                          </w:r>
                                          <w:proofErr w:type="gramEnd"/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 xml:space="preserve"> měli (v případě, že se budete muset účastnit druhého kola) alespoň trochu "náskok" před ostatními a nebyli zbytečně v časovém presu.</w:t>
                                          </w:r>
                                        </w:p>
                                        <w:p w14:paraId="7A52ACFE" w14:textId="77777777" w:rsidR="000E5CAC" w:rsidRDefault="000E5CAC">
                                          <w:pPr>
                                            <w:spacing w:after="24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50C37625" w14:textId="77777777" w:rsidR="000E5CAC" w:rsidRDefault="000E5CAC">
                                          <w:pPr>
                                            <w:spacing w:after="24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lastRenderedPageBreak/>
                                            <w:t xml:space="preserve">Jinak platí, že </w:t>
                                          </w: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>o víkendu se můžete těšit na klasický newsletter v obvyklém formátu</w:t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 xml:space="preserve">, s </w:t>
                                          </w:r>
                                          <w:proofErr w:type="gramStart"/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>potřebnými  informacemi</w:t>
                                          </w:r>
                                          <w:proofErr w:type="gramEnd"/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 xml:space="preserve"> o tom, jak podat zápisový lístek, jak podat odvolání, případně jak postupovat ve druhém kole přijímacího řízení. </w:t>
                                          </w:r>
                                        </w:p>
                                        <w:p w14:paraId="75985C9A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7125871D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>S pozdravem a přáním pevných nervů před vyhlášením výsledků</w:t>
                                          </w:r>
                                        </w:p>
                                        <w:p w14:paraId="47BD5773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>Pavla Lopatková</w:t>
                                          </w:r>
                                        </w:p>
                                        <w:p w14:paraId="45D0B09E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14F5DEEE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986F18F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3A16F7E1" w14:textId="77777777">
                                <w:trPr>
                                  <w:trHeight w:val="24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58EDE92B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1E3043BD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644121FA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62EF19FC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C107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243A8F80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C107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C107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65F190DD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C107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5A163079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09C4B310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204E6C9F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5622A54D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6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3F3758D8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7BA9E15B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495828D1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0A2C70D7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7F4F674A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759FE0A9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D7E14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763C5068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D7E14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D7E14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7FF1767E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D7E14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2BFDDE42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117AB852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54453DB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281FB1BC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6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03911E44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6951D624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7142BB7E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2F22E92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6D5BCFB5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02E59727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603B8EF8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FFFF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1D625C63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203FE542" w14:textId="77777777">
                                <w:trPr>
                                  <w:trHeight w:val="60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3CE45FE7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E4AD244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781263E5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1425"/>
                                      <w:gridCol w:w="300"/>
                                      <w:gridCol w:w="6675"/>
                                    </w:tblGrid>
                                    <w:tr w:rsidR="000E5CAC" w14:paraId="23E12FCF" w14:textId="77777777">
                                      <w:trPr>
                                        <w:trHeight w:val="12"/>
                                        <w:jc w:val="center"/>
                                      </w:trPr>
                                      <w:tc>
                                        <w:tcPr>
                                          <w:tcW w:w="1425" w:type="dxa"/>
                                          <w:vAlign w:val="center"/>
                                          <w:hideMark/>
                                        </w:tcPr>
                                        <w:p w14:paraId="27716ADF" w14:textId="446DB859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</w:rPr>
                                            <w:drawing>
                                              <wp:inline distT="0" distB="0" distL="0" distR="0" wp14:anchorId="4B87683B" wp14:editId="61F30E05">
                                                <wp:extent cx="904240" cy="904240"/>
                                                <wp:effectExtent l="0" t="0" r="0" b="0"/>
                                                <wp:docPr id="1" name="Obrázek 1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logoBlock-30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6" cstate="print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904240" cy="90424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300" w:type="dxa"/>
                                          <w:vAlign w:val="center"/>
                                          <w:hideMark/>
                                        </w:tcPr>
                                        <w:p w14:paraId="451DC3A1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5000" w:type="pct"/>
                                            <w:jc w:val="center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6675"/>
                                          </w:tblGrid>
                                          <w:tr w:rsidR="000E5CAC" w14:paraId="2ED6D6BE" w14:textId="77777777">
                                            <w:trPr>
                                              <w:jc w:val="center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14:paraId="21E6D06E" w14:textId="77777777" w:rsidR="000E5CAC" w:rsidRDefault="000E5CAC">
                                                <w:pPr>
                                                  <w:spacing w:line="360" w:lineRule="auto"/>
                                                  <w:rPr>
                                                    <w:rFonts w:ascii="Open Sans" w:eastAsia="Times New Roman" w:hAnsi="Open Sans" w:cs="Open Sans"/>
                                                    <w:b/>
                                                    <w:bCs/>
                                                    <w:color w:val="111111"/>
                                                    <w:sz w:val="30"/>
                                                    <w:szCs w:val="30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Open Sans" w:eastAsia="Times New Roman" w:hAnsi="Open Sans" w:cs="Open Sans"/>
                                                    <w:b/>
                                                    <w:bCs/>
                                                    <w:color w:val="111111"/>
                                                    <w:sz w:val="30"/>
                                                    <w:szCs w:val="30"/>
                                                  </w:rPr>
                                                  <w:t xml:space="preserve">Chtěli byste mi poděkovat a podpořit projekt KAM po </w:t>
                                                </w:r>
                                                <w:proofErr w:type="gramStart"/>
                                                <w:r>
                                                  <w:rPr>
                                                    <w:rFonts w:ascii="Open Sans" w:eastAsia="Times New Roman" w:hAnsi="Open Sans" w:cs="Open Sans"/>
                                                    <w:b/>
                                                    <w:bCs/>
                                                    <w:color w:val="111111"/>
                                                    <w:sz w:val="30"/>
                                                    <w:szCs w:val="30"/>
                                                  </w:rPr>
                                                  <w:t>devítce ?</w:t>
                                                </w:r>
                                                <w:proofErr w:type="gramEnd"/>
                                              </w:p>
                                            </w:tc>
                                          </w:tr>
                                        </w:tbl>
                                        <w:p w14:paraId="02F8F525" w14:textId="77777777" w:rsidR="000E5CAC" w:rsidRDefault="000E5CAC">
                                          <w:pPr>
                                            <w:jc w:val="center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10F3E7DB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748F2FE4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4330B301" w14:textId="77777777">
                                <w:trPr>
                                  <w:trHeight w:val="48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342D26A7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E4FFB24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617F004E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67E8A9BE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D145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0AB3A5D7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D145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D145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5BC5EEAF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D145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0D752376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63C4BC35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1DE100D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43F115C9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6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5C792086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1F1AA6AE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2DE1A12D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12DDA314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5362A729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8EDE9B2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40A4B475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FFFF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5F56BDF5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72BE21BA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4A2B1B2B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0320C600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693D91D3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400"/>
                                    </w:tblGrid>
                                    <w:tr w:rsidR="000E5CAC" w14:paraId="2F0AE3D3" w14:textId="77777777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</w:tcPr>
                                        <w:p w14:paraId="1B5890FE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2FBF3373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FD7E14"/>
                                              <w:sz w:val="27"/>
                                              <w:szCs w:val="27"/>
                                            </w:rPr>
                                            <w:t>Pokud vám informace v newsletterech alespoň trochu pomohly, můžete mi na oplátku udělat radost tím, že mne virtuálně pozvete na kávu, nebo jako poděkování poslat dobrovolný příspěvek, za který získáte některý z následujících bonusů</w:t>
                                          </w:r>
                                        </w:p>
                                        <w:p w14:paraId="55257EB8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1A7B3EAD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FD7E14"/>
                                              <w:sz w:val="27"/>
                                              <w:szCs w:val="27"/>
                                            </w:rPr>
                                            <w:t>1) přednostní zaslání Průvodce devítkou 2023-2024</w:t>
                                          </w:r>
                                        </w:p>
                                        <w:p w14:paraId="0520208F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FD7E14"/>
                                              <w:sz w:val="27"/>
                                              <w:szCs w:val="27"/>
                                            </w:rPr>
                                            <w:t>2) tabulku s přehledem užitečných webových odkazů</w:t>
                                          </w:r>
                                        </w:p>
                                        <w:p w14:paraId="3C8DB9C8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FD7E14"/>
                                              <w:sz w:val="27"/>
                                              <w:szCs w:val="27"/>
                                            </w:rPr>
                                            <w:t>3) online příručky k výběru profesního směřování, vhodného oboru i konkrétní SŠ</w:t>
                                          </w:r>
                                        </w:p>
                                        <w:p w14:paraId="241D1176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b/>
                                              <w:bCs/>
                                              <w:color w:val="FD7E14"/>
                                              <w:sz w:val="27"/>
                                              <w:szCs w:val="27"/>
                                            </w:rPr>
                                            <w:lastRenderedPageBreak/>
                                            <w:br/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b/>
                                              <w:bCs/>
                                              <w:color w:val="FD7E14"/>
                                              <w:sz w:val="27"/>
                                              <w:szCs w:val="27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b/>
                                              <w:bCs/>
                                              <w:color w:val="FD7E14"/>
                                              <w:sz w:val="27"/>
                                              <w:szCs w:val="27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FD7E14"/>
                                              <w:sz w:val="27"/>
                                              <w:szCs w:val="27"/>
                                            </w:rPr>
                                            <w:t>Pokud bonus nevyužijete vy, může se určitě hodit někomu z vašich kamarádů či známých, které devítka teprve čeká.</w:t>
                                          </w:r>
                                        </w:p>
                                        <w:p w14:paraId="0A33B39D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7C7E360B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iln"/>
                                              <w:rFonts w:ascii="Arial" w:hAnsi="Arial" w:cs="Arial"/>
                                              <w:color w:val="000000"/>
                                              <w:sz w:val="27"/>
                                              <w:szCs w:val="27"/>
                                            </w:rPr>
                                            <w:t>Virtuální pozvání na kávu vás přijde na 55 Kč, pokud budete chtít podpořit projekt dobrovolným příspěvkem a získat některý z bonusů, pak se můžete rozhodnout mezi částkami 100, 300, 500 a 1000 Kč.</w:t>
                                          </w:r>
                                        </w:p>
                                        <w:p w14:paraId="10EC440D" w14:textId="77777777" w:rsidR="000E5CAC" w:rsidRDefault="000E5CAC">
                                          <w:pPr>
                                            <w:spacing w:after="150" w:line="360" w:lineRule="auto"/>
                                            <w:jc w:val="center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52FB6A88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4"/>
                                              <w:szCs w:val="24"/>
                                            </w:rPr>
                                            <w:t>Více informací o příspěvcích a bonusech a také odkaz, přes který můžete příspěvek poslat, najdete zde </w:t>
                                          </w:r>
                                          <w:hyperlink r:id="rId7" w:tgtFrame="_blank" w:history="1">
                                            <w:r>
                                              <w:rPr>
                                                <w:rStyle w:val="Hypertextovodkaz"/>
                                                <w:rFonts w:ascii="Open Sans" w:hAnsi="Open Sans" w:cs="Open Sans"/>
                                                <w:b/>
                                                <w:bCs/>
                                                <w:color w:val="09C269"/>
                                                <w:sz w:val="24"/>
                                                <w:szCs w:val="24"/>
                                              </w:rPr>
                                              <w:t>Dobrovolný příspěvek a bonusy</w:t>
                                            </w:r>
                                          </w:hyperlink>
                                        </w:p>
                                        <w:p w14:paraId="1232CC02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41C93215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4"/>
                                              <w:szCs w:val="24"/>
                                            </w:rPr>
                                            <w:t>Moc vám za vaši podporu děkuji.</w:t>
                                          </w:r>
                                        </w:p>
                                        <w:p w14:paraId="5E9322CC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4DAADDC6" w14:textId="77777777" w:rsidR="000E5CAC" w:rsidRDefault="000E5CAC">
                                          <w:pPr>
                                            <w:spacing w:after="150" w:line="360" w:lineRule="auto"/>
                                            <w:rPr>
                                              <w:rFonts w:ascii="Arial" w:hAnsi="Arial" w:cs="Arial"/>
                                              <w:color w:val="000000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4FD2E8E6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7A10366C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615B7E17" w14:textId="77777777">
                                <w:trPr>
                                  <w:trHeight w:val="24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5B04C737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0E0134E4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1DC24383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09ABCB5E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D145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2FD16E33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D145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D145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2710F180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D145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4F37F6A4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1EA586FA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0FDD8E8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1056DC7A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6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119EB735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15770244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10E73131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F54E638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500D786B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07D5F64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D7E14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24FECE1A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D7E14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D7E14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349A5176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D7E14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725C7F4A" w14:textId="77777777">
                                <w:trPr>
                                  <w:trHeight w:val="12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34C13008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18C38A9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0EFE98A7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Borders>
                                        <w:top w:val="single" w:sz="24" w:space="0" w:color="EDEDF3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600"/>
                                    </w:tblGrid>
                                    <w:tr w:rsidR="000E5CAC" w14:paraId="09008A3A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24" w:space="0" w:color="EDEDF3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14:paraId="5B66921F" w14:textId="77777777" w:rsidR="000E5CAC" w:rsidRDefault="000E5CAC">
                                          <w:pPr>
                                            <w:rPr>
                                              <w:rFonts w:eastAsia="Times New Roman"/>
                                              <w:vanish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74C39A2D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5832EC26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1F33E5AD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5E359462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0E5CAC" w14:paraId="0D0A2CCE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9600" w:type="dxa"/>
                          <w:jc w:val="center"/>
                          <w:shd w:val="clear" w:color="auto" w:fill="FFFFFF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72"/>
                        </w:tblGrid>
                        <w:tr w:rsidR="000E5CAC" w14:paraId="0866C001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</w:tcPr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0047B182" w14:textId="77777777">
                                <w:trPr>
                                  <w:trHeight w:val="48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488A64BE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59716B97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0A6BB119" w14:textId="77777777">
                                <w:trPr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p w14:paraId="6F3975DE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  <w:tr w:rsidR="000E5CAC" w14:paraId="4A9B0B5E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tcMar>
                                      <w:top w:w="0" w:type="dxa"/>
                                      <w:left w:w="600" w:type="dxa"/>
                                      <w:bottom w:w="0" w:type="dxa"/>
                                      <w:right w:w="6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400"/>
                                    </w:tblGrid>
                                    <w:tr w:rsidR="000E5CAC" w14:paraId="3648208F" w14:textId="77777777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pPr w:leftFromText="45" w:rightFromText="45" w:vertAnchor="text"/>
                                            <w:tblW w:w="4005" w:type="dxa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4005"/>
                                          </w:tblGrid>
                                          <w:tr w:rsidR="000E5CAC" w14:paraId="23000311" w14:textId="77777777"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14:paraId="6075D1D7" w14:textId="77777777" w:rsidR="000E5CAC" w:rsidRDefault="000E5CAC">
                                                <w:pPr>
                                                  <w:spacing w:line="360" w:lineRule="auto"/>
                                                  <w:rPr>
                                                    <w:rFonts w:ascii="Open Sans" w:eastAsia="Times New Roman" w:hAnsi="Open Sans" w:cs="Open Sans"/>
                                                    <w:b/>
                                                    <w:bCs/>
                                                    <w:color w:val="111111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Open Sans" w:eastAsia="Times New Roman" w:hAnsi="Open Sans" w:cs="Open Sans"/>
                                                    <w:b/>
                                                    <w:bCs/>
                                                    <w:color w:val="111111"/>
                                                    <w:sz w:val="21"/>
                                                    <w:szCs w:val="21"/>
                                                  </w:rPr>
                                                  <w:t>Pavla Lopatková</w:t>
                                                </w:r>
                                              </w:p>
                                            </w:tc>
                                          </w:tr>
                                          <w:tr w:rsidR="000E5CAC" w14:paraId="71BB22DE" w14:textId="77777777">
                                            <w:trPr>
                                              <w:trHeight w:val="120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14:paraId="52827479" w14:textId="77777777" w:rsidR="000E5CAC" w:rsidRDefault="000E5CAC">
                                                <w:pPr>
                                                  <w:rPr>
                                                    <w:rFonts w:ascii="Open Sans" w:eastAsia="Times New Roman" w:hAnsi="Open Sans" w:cs="Open Sans"/>
                                                    <w:b/>
                                                    <w:bCs/>
                                                    <w:color w:val="111111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0E5CAC" w14:paraId="26B515A4" w14:textId="77777777"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14:paraId="3335817B" w14:textId="77777777" w:rsidR="000E5CAC" w:rsidRDefault="000E5CAC">
                                                <w:pPr>
                                                  <w:spacing w:line="360" w:lineRule="auto"/>
                                                  <w:rPr>
                                                    <w:rFonts w:ascii="Arial" w:hAnsi="Arial" w:cs="Arial"/>
                                                    <w:color w:val="111111"/>
                                                    <w:sz w:val="24"/>
                                                    <w:szCs w:val="24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hAnsi="Arial" w:cs="Arial"/>
                                                    <w:color w:val="111111"/>
                                                    <w:sz w:val="24"/>
                                                    <w:szCs w:val="24"/>
                                                  </w:rPr>
                                                  <w:t>Krškova 789, Praha 5</w:t>
                                                </w:r>
                                                <w:r>
                                                  <w:rPr>
                                                    <w:rFonts w:ascii="Arial" w:hAnsi="Arial" w:cs="Arial"/>
                                                    <w:color w:val="111111"/>
                                                    <w:sz w:val="24"/>
                                                    <w:szCs w:val="24"/>
                                                  </w:rPr>
                                                  <w:br/>
                                                  <w:t>Czech Republic</w:t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tbl>
                                          <w:tblPr>
                                            <w:tblpPr w:leftFromText="45" w:rightFromText="45" w:vertAnchor="text" w:tblpXSpec="right" w:tblpYSpec="center"/>
                                            <w:tblW w:w="4005" w:type="dxa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4005"/>
                                          </w:tblGrid>
                                          <w:tr w:rsidR="000E5CAC" w14:paraId="416D4044" w14:textId="77777777"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14:paraId="0C0BF2C6" w14:textId="77777777" w:rsidR="000E5CAC" w:rsidRDefault="000E5CAC">
                                                <w:pPr>
                                                  <w:spacing w:line="360" w:lineRule="auto"/>
                                                  <w:jc w:val="right"/>
                                                  <w:rPr>
                                                    <w:rFonts w:ascii="Arial" w:hAnsi="Arial" w:cs="Arial"/>
                                                    <w:color w:val="111111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hAnsi="Arial" w:cs="Arial"/>
                                                    <w:color w:val="111111"/>
                                                    <w:sz w:val="18"/>
                                                    <w:szCs w:val="18"/>
                                                  </w:rPr>
                                                  <w:t>Tento e-mail jste obdrželi, protože jste se zaregistrovali na našich webových stránkách, nebo jste u nás provedli nákup.</w:t>
                                                </w:r>
                                              </w:p>
                                            </w:tc>
                                          </w:tr>
                                          <w:tr w:rsidR="000E5CAC" w14:paraId="22DE80DF" w14:textId="77777777">
                                            <w:trPr>
                                              <w:trHeight w:val="120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14:paraId="17473C3C" w14:textId="77777777" w:rsidR="000E5CAC" w:rsidRDefault="000E5CAC">
                                                <w:pPr>
                                                  <w:rPr>
                                                    <w:rFonts w:ascii="Arial" w:hAnsi="Arial" w:cs="Arial"/>
                                                    <w:color w:val="111111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  <w:tr w:rsidR="000E5CAC" w14:paraId="7B6F7195" w14:textId="77777777"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14:paraId="4D02B1E5" w14:textId="77777777" w:rsidR="000E5CAC" w:rsidRDefault="000E5CAC">
                                                <w:pPr>
                                                  <w:spacing w:line="360" w:lineRule="auto"/>
                                                  <w:jc w:val="right"/>
                                                  <w:rPr>
                                                    <w:rFonts w:ascii="Open Sans" w:eastAsia="Times New Roman" w:hAnsi="Open Sans" w:cs="Open Sans"/>
                                                    <w:color w:val="111111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hyperlink r:id="rId8" w:history="1">
                                                  <w:r>
                                                    <w:rPr>
                                                      <w:rStyle w:val="Hypertextovodkaz"/>
                                                      <w:rFonts w:ascii="Arial" w:eastAsia="Times New Roman" w:hAnsi="Arial" w:cs="Arial"/>
                                                      <w:color w:val="111111"/>
                                                      <w:sz w:val="18"/>
                                                      <w:szCs w:val="18"/>
                                                    </w:rPr>
                                                    <w:t xml:space="preserve">Odhlásit se </w:t>
                                                  </w:r>
                                                </w:hyperlink>
                                              </w:p>
                                            </w:tc>
                                          </w:tr>
                                        </w:tbl>
                                        <w:p w14:paraId="7D6567B2" w14:textId="77777777" w:rsidR="000E5CAC" w:rsidRDefault="000E5CAC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0815E266" w14:textId="77777777" w:rsidR="000E5CAC" w:rsidRDefault="000E5CAC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90FE459" w14:textId="77777777" w:rsidR="000E5CAC" w:rsidRDefault="000E5CAC">
                              <w:pPr>
                                <w:rPr>
                                  <w:rFonts w:eastAsia="Times New Roman"/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9600" w:type="dxa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600"/>
                              </w:tblGrid>
                              <w:tr w:rsidR="000E5CAC" w14:paraId="7B7C3E0A" w14:textId="77777777">
                                <w:trPr>
                                  <w:trHeight w:val="48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31B803F3" w14:textId="77777777" w:rsidR="000E5CAC" w:rsidRDefault="000E5CAC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86511BF" w14:textId="77777777" w:rsidR="000E5CAC" w:rsidRDefault="000E5CAC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68E0A440" w14:textId="77777777" w:rsidR="000E5CAC" w:rsidRDefault="000E5CAC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5A65907C" w14:textId="77777777" w:rsidR="000E5CAC" w:rsidRDefault="000E5CAC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054C5885" w14:textId="77777777" w:rsidR="000E5CAC" w:rsidRDefault="000E5CAC">
            <w:pPr>
              <w:jc w:val="center"/>
              <w:rPr>
                <w:rFonts w:eastAsia="Times New Roman"/>
                <w:vanish/>
              </w:rPr>
            </w:pPr>
          </w:p>
          <w:tbl>
            <w:tblPr>
              <w:tblW w:w="9600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0E5CAC" w14:paraId="7BB813B5" w14:textId="77777777">
              <w:trPr>
                <w:trHeight w:val="480"/>
                <w:jc w:val="center"/>
                <w:hidden/>
              </w:trPr>
              <w:tc>
                <w:tcPr>
                  <w:tcW w:w="0" w:type="auto"/>
                  <w:vAlign w:val="center"/>
                  <w:hideMark/>
                </w:tcPr>
                <w:p w14:paraId="5CEC990B" w14:textId="77777777" w:rsidR="000E5CAC" w:rsidRDefault="000E5CAC">
                  <w:pPr>
                    <w:rPr>
                      <w:rFonts w:eastAsia="Times New Roman"/>
                      <w:vanish/>
                    </w:rPr>
                  </w:pPr>
                </w:p>
              </w:tc>
            </w:tr>
          </w:tbl>
          <w:p w14:paraId="5FD9095A" w14:textId="77777777" w:rsidR="000E5CAC" w:rsidRDefault="000E5CA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13F9009D" w14:textId="77777777" w:rsidR="000E5CAC" w:rsidRDefault="000E5CAC" w:rsidP="000E5CAC">
      <w:pPr>
        <w:rPr>
          <w:rFonts w:eastAsia="Times New Roman"/>
        </w:rPr>
      </w:pPr>
    </w:p>
    <w:p w14:paraId="2F23F3B4" w14:textId="77777777" w:rsidR="005A2B5D" w:rsidRDefault="005A2B5D"/>
    <w:sectPr w:rsidR="005A2B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CAC"/>
    <w:rsid w:val="000E5CAC"/>
    <w:rsid w:val="005A2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D7126"/>
  <w15:chartTrackingRefBased/>
  <w15:docId w15:val="{0AB98F87-48BB-4463-8C3B-921EF419B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E5CAC"/>
    <w:pPr>
      <w:spacing w:after="0" w:line="240" w:lineRule="auto"/>
    </w:pPr>
    <w:rPr>
      <w:rFonts w:ascii="Calibri" w:hAnsi="Calibri" w:cs="Calibri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0E5CAC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0E5C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588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ck.mlsend.com/link/c/YT0yMjAxNjk0Njc5NTE3MzcwMTAyJmM9eTduMiZlPTk2NzM3NTgmYj0xMTI3OTQwNDkwJmQ9dzBvMmM0aQ==.JPdiHXMAXrOPCuszBMhT0m_XRL_BIpZ21M3VoYQ03f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lick.mlsend.com/link/c/YT0yMjAxNjk0Njc5NTE3MzcwMTAyJmM9eTduMiZlPTk2NzM3NTgmYj0xMTI3OTQwMzczJmQ9dDRzNGY0ZA==.d9xBunPcpypTH-nzbL1kTtym_poayXlHbB0zD7--up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526</Words>
  <Characters>3109</Characters>
  <Application>Microsoft Office Word</Application>
  <DocSecurity>0</DocSecurity>
  <Lines>25</Lines>
  <Paragraphs>7</Paragraphs>
  <ScaleCrop>false</ScaleCrop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Jaroslava Šáchová</dc:creator>
  <cp:keywords/>
  <dc:description/>
  <cp:lastModifiedBy>Mgr. Jaroslava Šáchová</cp:lastModifiedBy>
  <cp:revision>1</cp:revision>
  <dcterms:created xsi:type="dcterms:W3CDTF">2023-04-28T11:21:00Z</dcterms:created>
  <dcterms:modified xsi:type="dcterms:W3CDTF">2023-04-28T11:22:00Z</dcterms:modified>
</cp:coreProperties>
</file>