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B14EB3" w:rsidRDefault="00B14EB3" w:rsidP="7EAFC161">
      <w:pPr>
        <w:pStyle w:val="Nzev"/>
        <w:jc w:val="both"/>
        <w:rPr>
          <w:rFonts w:ascii="Times New Roman" w:hAnsi="Times New Roman" w:cs="Times New Roman"/>
          <w:b w:val="0"/>
          <w:bCs w:val="0"/>
          <w:color w:val="auto"/>
          <w:sz w:val="24"/>
          <w:u w:val="none"/>
        </w:rPr>
      </w:pPr>
      <w:bookmarkStart w:id="0" w:name="_GoBack"/>
      <w:bookmarkEnd w:id="0"/>
    </w:p>
    <w:p w14:paraId="0A37501D" w14:textId="77777777" w:rsidR="000A0EFF" w:rsidRDefault="000A0EFF" w:rsidP="7EAFC161">
      <w:pPr>
        <w:pStyle w:val="Nadpis2"/>
        <w:jc w:val="both"/>
        <w:rPr>
          <w:rFonts w:ascii="Times New Roman" w:hAnsi="Times New Roman" w:cs="Times New Roman"/>
          <w:b/>
          <w:bCs/>
          <w:sz w:val="24"/>
        </w:rPr>
      </w:pPr>
    </w:p>
    <w:p w14:paraId="5DAB6C7B" w14:textId="77777777" w:rsidR="00A55BD7" w:rsidRDefault="00404DEF" w:rsidP="7EAFC161">
      <w:pPr>
        <w:jc w:val="center"/>
        <w:rPr>
          <w:rFonts w:ascii="Times New Roman" w:hAnsi="Times New Roman" w:cs="Times New Roman"/>
        </w:rPr>
      </w:pPr>
      <w:r w:rsidRPr="00DF24FA">
        <w:rPr>
          <w:noProof/>
        </w:rPr>
        <w:drawing>
          <wp:inline distT="0" distB="0" distL="0" distR="0" wp14:anchorId="707EECDB" wp14:editId="07777777">
            <wp:extent cx="830580" cy="12877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580" cy="1287780"/>
                    </a:xfrm>
                    <a:prstGeom prst="rect">
                      <a:avLst/>
                    </a:prstGeom>
                    <a:noFill/>
                    <a:ln>
                      <a:noFill/>
                    </a:ln>
                  </pic:spPr>
                </pic:pic>
              </a:graphicData>
            </a:graphic>
          </wp:inline>
        </w:drawing>
      </w:r>
    </w:p>
    <w:tbl>
      <w:tblPr>
        <w:tblW w:w="100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1"/>
        <w:gridCol w:w="5953"/>
      </w:tblGrid>
      <w:tr w:rsidR="00A55BD7" w14:paraId="6CAFFDFE" w14:textId="77777777" w:rsidTr="7EAFC161">
        <w:tc>
          <w:tcPr>
            <w:tcW w:w="10064" w:type="dxa"/>
            <w:gridSpan w:val="2"/>
            <w:shd w:val="clear" w:color="auto" w:fill="auto"/>
          </w:tcPr>
          <w:p w14:paraId="02EB378F" w14:textId="77777777" w:rsidR="00A55BD7" w:rsidRPr="00A55BD7" w:rsidRDefault="00A55BD7" w:rsidP="7EAFC161">
            <w:pPr>
              <w:jc w:val="center"/>
              <w:rPr>
                <w:rFonts w:ascii="Times New Roman" w:hAnsi="Times New Roman" w:cs="Times New Roman"/>
              </w:rPr>
            </w:pPr>
          </w:p>
          <w:p w14:paraId="7131F413" w14:textId="77777777" w:rsidR="00A55BD7" w:rsidRPr="00A55BD7" w:rsidRDefault="7EAFC161" w:rsidP="7EAFC161">
            <w:pPr>
              <w:jc w:val="center"/>
              <w:rPr>
                <w:rFonts w:ascii="Times New Roman" w:hAnsi="Times New Roman" w:cs="Times New Roman"/>
                <w:b/>
                <w:bCs/>
              </w:rPr>
            </w:pPr>
            <w:r w:rsidRPr="7EAFC161">
              <w:rPr>
                <w:rFonts w:ascii="Times New Roman" w:hAnsi="Times New Roman" w:cs="Times New Roman"/>
                <w:b/>
                <w:bCs/>
              </w:rPr>
              <w:t>Základní škola Edvarda Beneše a Mateřská škola Písek, Mírové nám. 1466</w:t>
            </w:r>
          </w:p>
          <w:p w14:paraId="6A05A809" w14:textId="77777777" w:rsidR="00A55BD7" w:rsidRPr="00A55BD7" w:rsidRDefault="00A55BD7" w:rsidP="7EAFC161">
            <w:pPr>
              <w:jc w:val="center"/>
              <w:rPr>
                <w:rFonts w:ascii="Times New Roman" w:hAnsi="Times New Roman" w:cs="Times New Roman"/>
              </w:rPr>
            </w:pPr>
          </w:p>
        </w:tc>
      </w:tr>
      <w:tr w:rsidR="00A55BD7" w14:paraId="3A9842AD" w14:textId="77777777" w:rsidTr="7EAFC161">
        <w:tc>
          <w:tcPr>
            <w:tcW w:w="10064" w:type="dxa"/>
            <w:gridSpan w:val="2"/>
            <w:shd w:val="clear" w:color="auto" w:fill="auto"/>
            <w:vAlign w:val="center"/>
          </w:tcPr>
          <w:p w14:paraId="5A39BBE3" w14:textId="77777777" w:rsidR="00A55BD7" w:rsidRPr="00A55BD7" w:rsidRDefault="00A55BD7" w:rsidP="7EAFC161">
            <w:pPr>
              <w:jc w:val="center"/>
              <w:rPr>
                <w:rFonts w:ascii="Times New Roman" w:hAnsi="Times New Roman" w:cs="Times New Roman"/>
                <w:b/>
                <w:bCs/>
              </w:rPr>
            </w:pPr>
          </w:p>
          <w:p w14:paraId="04DDCD6C" w14:textId="77777777" w:rsidR="00A55BD7" w:rsidRPr="00A55BD7" w:rsidRDefault="7EAFC161" w:rsidP="7EAFC161">
            <w:pPr>
              <w:jc w:val="center"/>
              <w:rPr>
                <w:rFonts w:ascii="Times New Roman" w:hAnsi="Times New Roman" w:cs="Times New Roman"/>
                <w:b/>
                <w:bCs/>
              </w:rPr>
            </w:pPr>
            <w:r w:rsidRPr="7EAFC161">
              <w:rPr>
                <w:rFonts w:ascii="Times New Roman" w:hAnsi="Times New Roman" w:cs="Times New Roman"/>
                <w:b/>
                <w:bCs/>
              </w:rPr>
              <w:t>PRAVIDLA PRO HODNOCENÍ ŽÁKŮ</w:t>
            </w:r>
          </w:p>
          <w:p w14:paraId="41C8F396" w14:textId="77777777" w:rsidR="00A55BD7" w:rsidRPr="00A55BD7" w:rsidRDefault="00A55BD7" w:rsidP="7EAFC161">
            <w:pPr>
              <w:jc w:val="center"/>
              <w:rPr>
                <w:rFonts w:ascii="Times New Roman" w:hAnsi="Times New Roman" w:cs="Times New Roman"/>
                <w:b/>
                <w:bCs/>
              </w:rPr>
            </w:pPr>
          </w:p>
        </w:tc>
      </w:tr>
      <w:tr w:rsidR="00A55BD7" w14:paraId="706371FD" w14:textId="77777777" w:rsidTr="7EAFC161">
        <w:tc>
          <w:tcPr>
            <w:tcW w:w="4111" w:type="dxa"/>
            <w:shd w:val="clear" w:color="auto" w:fill="auto"/>
          </w:tcPr>
          <w:p w14:paraId="097C26CA" w14:textId="77777777" w:rsidR="00A55BD7" w:rsidRPr="00A55BD7" w:rsidRDefault="7EAFC161" w:rsidP="7EAFC161">
            <w:pPr>
              <w:jc w:val="both"/>
              <w:rPr>
                <w:rFonts w:ascii="Times New Roman" w:hAnsi="Times New Roman" w:cs="Times New Roman"/>
              </w:rPr>
            </w:pPr>
            <w:r w:rsidRPr="7EAFC161">
              <w:rPr>
                <w:rFonts w:ascii="Times New Roman" w:hAnsi="Times New Roman" w:cs="Times New Roman"/>
              </w:rPr>
              <w:t>Číslo:</w:t>
            </w:r>
          </w:p>
        </w:tc>
        <w:tc>
          <w:tcPr>
            <w:tcW w:w="5953" w:type="dxa"/>
            <w:shd w:val="clear" w:color="auto" w:fill="auto"/>
          </w:tcPr>
          <w:p w14:paraId="141678B8" w14:textId="65FE3150" w:rsidR="00A55BD7" w:rsidRPr="00A55BD7" w:rsidRDefault="7EAFC161" w:rsidP="7EAFC161">
            <w:pPr>
              <w:jc w:val="both"/>
              <w:rPr>
                <w:rFonts w:ascii="Times New Roman" w:hAnsi="Times New Roman" w:cs="Times New Roman"/>
              </w:rPr>
            </w:pPr>
            <w:r w:rsidRPr="7EAFC161">
              <w:rPr>
                <w:rFonts w:ascii="Times New Roman" w:hAnsi="Times New Roman" w:cs="Times New Roman"/>
              </w:rPr>
              <w:t>1V ZŠ EB/2019</w:t>
            </w:r>
          </w:p>
        </w:tc>
      </w:tr>
      <w:tr w:rsidR="00A55BD7" w14:paraId="73B9865D" w14:textId="77777777" w:rsidTr="7EAFC161">
        <w:tc>
          <w:tcPr>
            <w:tcW w:w="4111" w:type="dxa"/>
            <w:shd w:val="clear" w:color="auto" w:fill="auto"/>
            <w:vAlign w:val="bottom"/>
          </w:tcPr>
          <w:p w14:paraId="48C18E8B" w14:textId="77777777" w:rsidR="00A55BD7" w:rsidRPr="00A55BD7" w:rsidRDefault="7EAFC161" w:rsidP="7EAFC161">
            <w:pPr>
              <w:spacing w:line="259" w:lineRule="auto"/>
              <w:jc w:val="both"/>
              <w:rPr>
                <w:rFonts w:ascii="Times New Roman" w:hAnsi="Times New Roman" w:cs="Times New Roman"/>
              </w:rPr>
            </w:pPr>
            <w:r w:rsidRPr="7EAFC161">
              <w:rPr>
                <w:rFonts w:ascii="Times New Roman" w:hAnsi="Times New Roman" w:cs="Times New Roman"/>
              </w:rPr>
              <w:t xml:space="preserve">Vypracoval a schválil: </w:t>
            </w:r>
          </w:p>
        </w:tc>
        <w:tc>
          <w:tcPr>
            <w:tcW w:w="5953" w:type="dxa"/>
            <w:shd w:val="clear" w:color="auto" w:fill="auto"/>
            <w:vAlign w:val="bottom"/>
          </w:tcPr>
          <w:p w14:paraId="459AE7E5" w14:textId="77777777" w:rsidR="00A55BD7" w:rsidRPr="00A55BD7" w:rsidRDefault="7EAFC161" w:rsidP="7EAFC161">
            <w:pPr>
              <w:spacing w:line="259" w:lineRule="auto"/>
              <w:jc w:val="both"/>
              <w:rPr>
                <w:rFonts w:ascii="Times New Roman" w:hAnsi="Times New Roman" w:cs="Times New Roman"/>
              </w:rPr>
            </w:pPr>
            <w:r w:rsidRPr="7EAFC161">
              <w:rPr>
                <w:rFonts w:ascii="Times New Roman" w:hAnsi="Times New Roman" w:cs="Times New Roman"/>
              </w:rPr>
              <w:t xml:space="preserve">Mgr. Filip Rádr, ředitel školy  </w:t>
            </w:r>
          </w:p>
        </w:tc>
      </w:tr>
      <w:tr w:rsidR="00A55BD7" w14:paraId="06BDC311" w14:textId="77777777" w:rsidTr="7EAFC161">
        <w:tc>
          <w:tcPr>
            <w:tcW w:w="4111" w:type="dxa"/>
            <w:shd w:val="clear" w:color="auto" w:fill="auto"/>
            <w:vAlign w:val="bottom"/>
          </w:tcPr>
          <w:p w14:paraId="6BCF6DB9" w14:textId="77777777" w:rsidR="00A55BD7" w:rsidRPr="00A55BD7" w:rsidRDefault="7EAFC161" w:rsidP="7EAFC161">
            <w:pPr>
              <w:spacing w:line="259" w:lineRule="auto"/>
              <w:jc w:val="both"/>
              <w:rPr>
                <w:rFonts w:ascii="Times New Roman" w:hAnsi="Times New Roman" w:cs="Times New Roman"/>
              </w:rPr>
            </w:pPr>
            <w:r w:rsidRPr="7EAFC161">
              <w:rPr>
                <w:rFonts w:ascii="Times New Roman" w:hAnsi="Times New Roman" w:cs="Times New Roman"/>
              </w:rPr>
              <w:t xml:space="preserve">Pedagogická rada projednala dne: </w:t>
            </w:r>
          </w:p>
        </w:tc>
        <w:tc>
          <w:tcPr>
            <w:tcW w:w="5953" w:type="dxa"/>
            <w:shd w:val="clear" w:color="auto" w:fill="auto"/>
            <w:vAlign w:val="bottom"/>
          </w:tcPr>
          <w:p w14:paraId="209398DA" w14:textId="77777777" w:rsidR="00A55BD7" w:rsidRPr="00A55BD7" w:rsidRDefault="7EAFC161" w:rsidP="7EAFC161">
            <w:pPr>
              <w:spacing w:line="259" w:lineRule="auto"/>
              <w:jc w:val="both"/>
              <w:rPr>
                <w:rFonts w:ascii="Times New Roman" w:hAnsi="Times New Roman" w:cs="Times New Roman"/>
              </w:rPr>
            </w:pPr>
            <w:r w:rsidRPr="7EAFC161">
              <w:rPr>
                <w:rFonts w:ascii="Times New Roman" w:hAnsi="Times New Roman" w:cs="Times New Roman"/>
              </w:rPr>
              <w:t xml:space="preserve">26. 8. 2019 </w:t>
            </w:r>
          </w:p>
        </w:tc>
      </w:tr>
      <w:tr w:rsidR="00A55BD7" w14:paraId="32826551" w14:textId="77777777" w:rsidTr="7EAFC161">
        <w:tc>
          <w:tcPr>
            <w:tcW w:w="4111" w:type="dxa"/>
            <w:shd w:val="clear" w:color="auto" w:fill="auto"/>
            <w:vAlign w:val="bottom"/>
          </w:tcPr>
          <w:p w14:paraId="7941C137" w14:textId="77777777" w:rsidR="00A55BD7" w:rsidRPr="00A55BD7" w:rsidRDefault="7EAFC161" w:rsidP="7EAFC161">
            <w:pPr>
              <w:spacing w:line="259" w:lineRule="auto"/>
              <w:jc w:val="both"/>
              <w:rPr>
                <w:rFonts w:ascii="Times New Roman" w:hAnsi="Times New Roman" w:cs="Times New Roman"/>
              </w:rPr>
            </w:pPr>
            <w:r w:rsidRPr="7EAFC161">
              <w:rPr>
                <w:rFonts w:ascii="Times New Roman" w:hAnsi="Times New Roman" w:cs="Times New Roman"/>
              </w:rPr>
              <w:t xml:space="preserve">Nabývá platnosti dne: </w:t>
            </w:r>
          </w:p>
        </w:tc>
        <w:tc>
          <w:tcPr>
            <w:tcW w:w="5953" w:type="dxa"/>
            <w:shd w:val="clear" w:color="auto" w:fill="auto"/>
            <w:vAlign w:val="bottom"/>
          </w:tcPr>
          <w:p w14:paraId="2ECFC8BE" w14:textId="77777777" w:rsidR="00A55BD7" w:rsidRPr="00A55BD7" w:rsidRDefault="7EAFC161" w:rsidP="7EAFC161">
            <w:pPr>
              <w:jc w:val="both"/>
              <w:rPr>
                <w:rFonts w:ascii="Times New Roman" w:hAnsi="Times New Roman" w:cs="Times New Roman"/>
              </w:rPr>
            </w:pPr>
            <w:r w:rsidRPr="7EAFC161">
              <w:rPr>
                <w:rFonts w:ascii="Times New Roman" w:hAnsi="Times New Roman" w:cs="Times New Roman"/>
              </w:rPr>
              <w:t xml:space="preserve">2. 9. 2019 </w:t>
            </w:r>
          </w:p>
        </w:tc>
      </w:tr>
      <w:tr w:rsidR="00A55BD7" w14:paraId="3AFEB148" w14:textId="77777777" w:rsidTr="7EAFC161">
        <w:tc>
          <w:tcPr>
            <w:tcW w:w="4111" w:type="dxa"/>
            <w:shd w:val="clear" w:color="auto" w:fill="auto"/>
          </w:tcPr>
          <w:p w14:paraId="36A39C7A" w14:textId="77777777" w:rsidR="00A55BD7" w:rsidRPr="00A55BD7" w:rsidRDefault="7EAFC161" w:rsidP="7EAFC161">
            <w:pPr>
              <w:jc w:val="both"/>
              <w:rPr>
                <w:rFonts w:ascii="Times New Roman" w:hAnsi="Times New Roman" w:cs="Times New Roman"/>
              </w:rPr>
            </w:pPr>
            <w:r w:rsidRPr="7EAFC161">
              <w:rPr>
                <w:rFonts w:ascii="Times New Roman" w:hAnsi="Times New Roman" w:cs="Times New Roman"/>
              </w:rPr>
              <w:t>Spisový znak</w:t>
            </w:r>
          </w:p>
        </w:tc>
        <w:tc>
          <w:tcPr>
            <w:tcW w:w="5953" w:type="dxa"/>
            <w:shd w:val="clear" w:color="auto" w:fill="auto"/>
          </w:tcPr>
          <w:p w14:paraId="7804E555" w14:textId="77777777" w:rsidR="00A55BD7" w:rsidRPr="00A55BD7" w:rsidRDefault="7EAFC161" w:rsidP="7EAFC161">
            <w:pPr>
              <w:jc w:val="both"/>
              <w:rPr>
                <w:rFonts w:ascii="Times New Roman" w:hAnsi="Times New Roman" w:cs="Times New Roman"/>
              </w:rPr>
            </w:pPr>
            <w:r w:rsidRPr="7EAFC161">
              <w:rPr>
                <w:rFonts w:ascii="Times New Roman" w:hAnsi="Times New Roman" w:cs="Times New Roman"/>
              </w:rPr>
              <w:t>A3</w:t>
            </w:r>
          </w:p>
        </w:tc>
      </w:tr>
      <w:tr w:rsidR="00A55BD7" w14:paraId="7617E7E1" w14:textId="77777777" w:rsidTr="7EAFC161">
        <w:tc>
          <w:tcPr>
            <w:tcW w:w="4111" w:type="dxa"/>
            <w:shd w:val="clear" w:color="auto" w:fill="auto"/>
          </w:tcPr>
          <w:p w14:paraId="15E83C9F" w14:textId="77777777" w:rsidR="00A55BD7" w:rsidRPr="00A55BD7" w:rsidRDefault="7EAFC161" w:rsidP="7EAFC161">
            <w:pPr>
              <w:jc w:val="both"/>
              <w:rPr>
                <w:rFonts w:ascii="Times New Roman" w:hAnsi="Times New Roman" w:cs="Times New Roman"/>
              </w:rPr>
            </w:pPr>
            <w:r w:rsidRPr="7EAFC161">
              <w:rPr>
                <w:rFonts w:ascii="Times New Roman" w:hAnsi="Times New Roman" w:cs="Times New Roman"/>
              </w:rPr>
              <w:t>Skartační znak</w:t>
            </w:r>
          </w:p>
        </w:tc>
        <w:tc>
          <w:tcPr>
            <w:tcW w:w="5953" w:type="dxa"/>
            <w:shd w:val="clear" w:color="auto" w:fill="auto"/>
          </w:tcPr>
          <w:p w14:paraId="10CBC6E3" w14:textId="77777777" w:rsidR="00A55BD7" w:rsidRPr="00A55BD7" w:rsidRDefault="7EAFC161" w:rsidP="7EAFC161">
            <w:pPr>
              <w:jc w:val="both"/>
              <w:rPr>
                <w:rFonts w:ascii="Times New Roman" w:hAnsi="Times New Roman" w:cs="Times New Roman"/>
              </w:rPr>
            </w:pPr>
            <w:r w:rsidRPr="7EAFC161">
              <w:rPr>
                <w:rFonts w:ascii="Times New Roman" w:hAnsi="Times New Roman" w:cs="Times New Roman"/>
              </w:rPr>
              <w:t>A10</w:t>
            </w:r>
          </w:p>
        </w:tc>
      </w:tr>
    </w:tbl>
    <w:p w14:paraId="72A3D3EC" w14:textId="77777777" w:rsidR="00C003A1" w:rsidRDefault="00C003A1" w:rsidP="7EAFC161">
      <w:pPr>
        <w:pStyle w:val="Nadpis2"/>
        <w:jc w:val="both"/>
        <w:rPr>
          <w:rFonts w:ascii="Times New Roman" w:hAnsi="Times New Roman" w:cs="Times New Roman"/>
          <w:sz w:val="24"/>
        </w:rPr>
      </w:pPr>
    </w:p>
    <w:p w14:paraId="31BDF120" w14:textId="77777777" w:rsidR="00A55BD7" w:rsidRPr="00FA42E2" w:rsidRDefault="7EAFC161" w:rsidP="7EAFC161">
      <w:pPr>
        <w:pStyle w:val="Nadpis2"/>
        <w:rPr>
          <w:rFonts w:ascii="Times New Roman" w:hAnsi="Times New Roman" w:cs="Times New Roman"/>
          <w:b/>
          <w:bCs/>
          <w:sz w:val="24"/>
        </w:rPr>
      </w:pPr>
      <w:r w:rsidRPr="7EAFC161">
        <w:rPr>
          <w:rFonts w:ascii="Times New Roman" w:hAnsi="Times New Roman" w:cs="Times New Roman"/>
          <w:sz w:val="24"/>
        </w:rPr>
        <w:t xml:space="preserve">Pravidla pro hodnocení žáků Základní školy Edvarda Beneše Písek, Mírové nám. 1466 se řídí školským zákonem č. 561/2004 Sb. v platném znění § 30 odst. 2, § 51, § 16 a ustanovením vyhlášky MŠMT ČR č. 48/2005 Sb., o základním vzdělávání a některých náležitostech plnění školní docházky, § 14 – 23 a vyhláškou MŠMT ČR č. 27/2016 Sb., o vzdělávání žáků se speciálními vzdělávacími potřebami a žáků mimořádně nadaných, vše v platném znění. </w:t>
      </w:r>
    </w:p>
    <w:p w14:paraId="0D0B940D" w14:textId="77777777" w:rsidR="00636985" w:rsidRPr="00FA42E2" w:rsidRDefault="00636985" w:rsidP="7EAFC161">
      <w:pPr>
        <w:rPr>
          <w:rFonts w:ascii="Times New Roman" w:hAnsi="Times New Roman" w:cs="Times New Roman"/>
        </w:rPr>
      </w:pPr>
    </w:p>
    <w:p w14:paraId="30CCEFDB" w14:textId="77777777" w:rsidR="005D0DA0" w:rsidRPr="00623E3D" w:rsidRDefault="7EAFC161" w:rsidP="7EAFC161">
      <w:pPr>
        <w:rPr>
          <w:rFonts w:ascii="Times New Roman" w:hAnsi="Times New Roman" w:cs="Times New Roman"/>
          <w:b/>
          <w:bCs/>
        </w:rPr>
      </w:pPr>
      <w:r w:rsidRPr="7EAFC161">
        <w:rPr>
          <w:rFonts w:ascii="Times New Roman" w:hAnsi="Times New Roman" w:cs="Times New Roman"/>
          <w:b/>
          <w:bCs/>
        </w:rPr>
        <w:t>I. Obecné zásady hodnocení</w:t>
      </w:r>
    </w:p>
    <w:p w14:paraId="2E8F31B8" w14:textId="77777777" w:rsidR="00AF73D7" w:rsidRPr="00FA42E2" w:rsidRDefault="7EAFC161" w:rsidP="7EAFC161">
      <w:pPr>
        <w:rPr>
          <w:rFonts w:ascii="Times New Roman" w:hAnsi="Times New Roman" w:cs="Times New Roman"/>
        </w:rPr>
      </w:pPr>
      <w:r w:rsidRPr="7EAFC161">
        <w:rPr>
          <w:rFonts w:ascii="Times New Roman" w:hAnsi="Times New Roman" w:cs="Times New Roman"/>
        </w:rPr>
        <w:t>Hodnocení vychází z posouzení míry dosažení očekávaných výstupů formulovaných v učebních osnovách jednotlivých předmětů školního vzdělávacího programu. Hodnocení je pedagogicky zdůvodněné, odborně správné a doložitelné.</w:t>
      </w:r>
    </w:p>
    <w:p w14:paraId="5988AA85" w14:textId="77777777" w:rsidR="00790079" w:rsidRPr="00FA42E2" w:rsidRDefault="7EAFC161" w:rsidP="7EAFC161">
      <w:pPr>
        <w:jc w:val="both"/>
        <w:rPr>
          <w:rFonts w:ascii="Times New Roman" w:hAnsi="Times New Roman" w:cs="Times New Roman"/>
        </w:rPr>
      </w:pPr>
      <w:r w:rsidRPr="7EAFC161">
        <w:rPr>
          <w:rFonts w:ascii="Times New Roman" w:hAnsi="Times New Roman" w:cs="Times New Roman"/>
          <w:b/>
          <w:bCs/>
        </w:rPr>
        <w:t xml:space="preserve">1. Obsah hodnocení: </w:t>
      </w:r>
      <w:r w:rsidRPr="7EAFC161">
        <w:rPr>
          <w:rFonts w:ascii="Times New Roman" w:hAnsi="Times New Roman" w:cs="Times New Roman"/>
        </w:rPr>
        <w:t>průběh vzdělávání</w:t>
      </w:r>
    </w:p>
    <w:p w14:paraId="3C1D02A3" w14:textId="77777777" w:rsidR="00AF73D7" w:rsidRPr="00FA42E2" w:rsidRDefault="7EAFC161" w:rsidP="7EAFC161">
      <w:pPr>
        <w:ind w:left="1068" w:firstLine="348"/>
        <w:jc w:val="both"/>
        <w:rPr>
          <w:rFonts w:ascii="Times New Roman" w:hAnsi="Times New Roman" w:cs="Times New Roman"/>
        </w:rPr>
      </w:pPr>
      <w:r w:rsidRPr="7EAFC161">
        <w:rPr>
          <w:rFonts w:ascii="Times New Roman" w:hAnsi="Times New Roman" w:cs="Times New Roman"/>
        </w:rPr>
        <w:t xml:space="preserve">          výsledky vzdělávání</w:t>
      </w:r>
    </w:p>
    <w:p w14:paraId="27AB1032" w14:textId="77777777" w:rsidR="00AF73D7" w:rsidRPr="00FA42E2" w:rsidRDefault="7EAFC161" w:rsidP="7EAFC161">
      <w:pPr>
        <w:ind w:left="720" w:firstLine="696"/>
        <w:jc w:val="both"/>
        <w:rPr>
          <w:rFonts w:ascii="Times New Roman" w:hAnsi="Times New Roman" w:cs="Times New Roman"/>
        </w:rPr>
      </w:pPr>
      <w:r w:rsidRPr="7EAFC161">
        <w:rPr>
          <w:rFonts w:ascii="Times New Roman" w:hAnsi="Times New Roman" w:cs="Times New Roman"/>
        </w:rPr>
        <w:t xml:space="preserve">          chování ve škole a na akcích pořádaných školou</w:t>
      </w:r>
    </w:p>
    <w:p w14:paraId="5DE40006" w14:textId="001DAA2F" w:rsidR="00790079" w:rsidRPr="00FA42E2" w:rsidRDefault="00AF73D7" w:rsidP="7EAFC161">
      <w:pPr>
        <w:ind w:left="360"/>
        <w:jc w:val="both"/>
        <w:rPr>
          <w:rFonts w:ascii="Times New Roman" w:hAnsi="Times New Roman" w:cs="Times New Roman"/>
        </w:rPr>
      </w:pPr>
      <w:r w:rsidRPr="00FA42E2">
        <w:rPr>
          <w:rFonts w:ascii="Calibri" w:hAnsi="Calibri" w:cs="Times New Roman"/>
          <w:bCs/>
          <w:sz w:val="22"/>
          <w:szCs w:val="22"/>
        </w:rPr>
        <w:tab/>
      </w:r>
      <w:r w:rsidRPr="00FA42E2">
        <w:rPr>
          <w:rFonts w:ascii="Calibri" w:hAnsi="Calibri" w:cs="Times New Roman"/>
          <w:bCs/>
          <w:sz w:val="22"/>
          <w:szCs w:val="22"/>
        </w:rPr>
        <w:tab/>
      </w:r>
      <w:r w:rsidR="00790079" w:rsidRPr="7EAFC161">
        <w:rPr>
          <w:rFonts w:ascii="Times New Roman" w:hAnsi="Times New Roman" w:cs="Times New Roman"/>
        </w:rPr>
        <w:t xml:space="preserve">    </w:t>
      </w:r>
      <w:r w:rsidRPr="7EAFC161">
        <w:rPr>
          <w:rFonts w:ascii="Times New Roman" w:hAnsi="Times New Roman" w:cs="Times New Roman"/>
        </w:rPr>
        <w:t>aktivní zapojení žáka ve výuce</w:t>
      </w:r>
    </w:p>
    <w:p w14:paraId="29BB65B4" w14:textId="262E81E8" w:rsidR="00AF73D7" w:rsidRDefault="7EAFC161" w:rsidP="7EAFC161">
      <w:pPr>
        <w:tabs>
          <w:tab w:val="left" w:pos="1843"/>
        </w:tabs>
        <w:jc w:val="both"/>
        <w:rPr>
          <w:rFonts w:ascii="Times New Roman" w:hAnsi="Times New Roman" w:cs="Times New Roman"/>
        </w:rPr>
      </w:pPr>
      <w:r w:rsidRPr="7EAFC161">
        <w:rPr>
          <w:rFonts w:ascii="Times New Roman" w:hAnsi="Times New Roman" w:cs="Times New Roman"/>
        </w:rPr>
        <w:t xml:space="preserve">                                    zodpovědnost žáka za své studijní výsledky</w:t>
      </w:r>
    </w:p>
    <w:p w14:paraId="32F04D4E" w14:textId="13E7720D" w:rsidR="00D62238" w:rsidRPr="00D62238" w:rsidRDefault="7EAFC161" w:rsidP="7EAFC161">
      <w:pPr>
        <w:tabs>
          <w:tab w:val="left" w:pos="1985"/>
        </w:tabs>
        <w:jc w:val="both"/>
        <w:rPr>
          <w:rFonts w:ascii="Times New Roman" w:hAnsi="Times New Roman" w:cs="Times New Roman"/>
        </w:rPr>
      </w:pPr>
      <w:r w:rsidRPr="7EAFC161">
        <w:rPr>
          <w:rFonts w:ascii="Times New Roman" w:hAnsi="Times New Roman" w:cs="Times New Roman"/>
        </w:rPr>
        <w:t xml:space="preserve">                                    příprava na výuku</w:t>
      </w:r>
    </w:p>
    <w:p w14:paraId="0E27B00A" w14:textId="77777777" w:rsidR="006C24EC" w:rsidRPr="00FA42E2" w:rsidRDefault="006C24EC" w:rsidP="7EAFC161">
      <w:pPr>
        <w:rPr>
          <w:rFonts w:ascii="Times New Roman" w:hAnsi="Times New Roman" w:cs="Times New Roman"/>
          <w:b/>
          <w:bCs/>
        </w:rPr>
      </w:pPr>
    </w:p>
    <w:p w14:paraId="5AEA2FF8" w14:textId="77777777" w:rsidR="009532A2" w:rsidRPr="00FA42E2" w:rsidRDefault="7EAFC161" w:rsidP="7EAFC161">
      <w:pPr>
        <w:rPr>
          <w:rFonts w:ascii="Times New Roman" w:hAnsi="Times New Roman" w:cs="Times New Roman"/>
        </w:rPr>
      </w:pPr>
      <w:r w:rsidRPr="7EAFC161">
        <w:rPr>
          <w:rFonts w:ascii="Times New Roman" w:hAnsi="Times New Roman" w:cs="Times New Roman"/>
          <w:b/>
          <w:bCs/>
        </w:rPr>
        <w:t>2. Období hodnocení:</w:t>
      </w:r>
      <w:r w:rsidRPr="7EAFC161">
        <w:rPr>
          <w:rFonts w:ascii="Times New Roman" w:hAnsi="Times New Roman" w:cs="Times New Roman"/>
        </w:rPr>
        <w:t xml:space="preserve"> průběžně během celého roku – jednotliví vyučující</w:t>
      </w:r>
    </w:p>
    <w:p w14:paraId="724CBA22" w14:textId="77777777" w:rsidR="00790079" w:rsidRPr="00FA42E2" w:rsidRDefault="7EAFC161" w:rsidP="7EAFC161">
      <w:pPr>
        <w:jc w:val="both"/>
        <w:rPr>
          <w:rFonts w:ascii="Times New Roman" w:hAnsi="Times New Roman" w:cs="Times New Roman"/>
        </w:rPr>
      </w:pPr>
      <w:r w:rsidRPr="7EAFC161">
        <w:rPr>
          <w:rFonts w:ascii="Times New Roman" w:hAnsi="Times New Roman" w:cs="Times New Roman"/>
        </w:rPr>
        <w:t xml:space="preserve">                                         ve čtvrtletí – třídní učitel na základě podkladů ostatních vyučujících</w:t>
      </w:r>
    </w:p>
    <w:p w14:paraId="21262CF0" w14:textId="77777777" w:rsidR="009532A2" w:rsidRPr="00FA42E2" w:rsidRDefault="7EAFC161" w:rsidP="7EAFC161">
      <w:pPr>
        <w:tabs>
          <w:tab w:val="left" w:pos="1701"/>
        </w:tabs>
        <w:jc w:val="both"/>
        <w:rPr>
          <w:rFonts w:ascii="Times New Roman" w:hAnsi="Times New Roman" w:cs="Times New Roman"/>
        </w:rPr>
      </w:pPr>
      <w:r w:rsidRPr="7EAFC161">
        <w:rPr>
          <w:rFonts w:ascii="Times New Roman" w:hAnsi="Times New Roman" w:cs="Times New Roman"/>
        </w:rPr>
        <w:t xml:space="preserve">                                         v pololetí – na vysvědčení třídní učitel na základě podkladů ostatních vyučujících</w:t>
      </w:r>
    </w:p>
    <w:p w14:paraId="60061E4C" w14:textId="77777777" w:rsidR="006C24EC" w:rsidRPr="00FA42E2" w:rsidRDefault="006C24EC" w:rsidP="7EAFC161">
      <w:pPr>
        <w:jc w:val="both"/>
        <w:rPr>
          <w:rFonts w:ascii="Times New Roman" w:hAnsi="Times New Roman" w:cs="Times New Roman"/>
          <w:b/>
          <w:bCs/>
        </w:rPr>
      </w:pPr>
    </w:p>
    <w:p w14:paraId="699238DD" w14:textId="77777777" w:rsidR="009532A2" w:rsidRPr="00FA42E2" w:rsidRDefault="7EAFC161" w:rsidP="7EAFC161">
      <w:pPr>
        <w:jc w:val="both"/>
        <w:rPr>
          <w:rFonts w:ascii="Times New Roman" w:hAnsi="Times New Roman" w:cs="Times New Roman"/>
        </w:rPr>
      </w:pPr>
      <w:r w:rsidRPr="7EAFC161">
        <w:rPr>
          <w:rFonts w:ascii="Times New Roman" w:hAnsi="Times New Roman" w:cs="Times New Roman"/>
          <w:b/>
          <w:bCs/>
        </w:rPr>
        <w:t>3. Kdo hodnotí:</w:t>
      </w:r>
      <w:r w:rsidRPr="7EAFC161">
        <w:rPr>
          <w:rFonts w:ascii="Times New Roman" w:hAnsi="Times New Roman" w:cs="Times New Roman"/>
        </w:rPr>
        <w:t xml:space="preserve"> žáci sami sebe, tzv. sebehodnocení žáků</w:t>
      </w:r>
    </w:p>
    <w:p w14:paraId="7C8ECCB0" w14:textId="77777777" w:rsidR="009532A2" w:rsidRPr="00FA42E2" w:rsidRDefault="7EAFC161" w:rsidP="7EAFC161">
      <w:pPr>
        <w:jc w:val="both"/>
        <w:rPr>
          <w:rFonts w:ascii="Times New Roman" w:hAnsi="Times New Roman" w:cs="Times New Roman"/>
        </w:rPr>
      </w:pPr>
      <w:r w:rsidRPr="7EAFC161">
        <w:rPr>
          <w:rFonts w:ascii="Times New Roman" w:hAnsi="Times New Roman" w:cs="Times New Roman"/>
        </w:rPr>
        <w:t xml:space="preserve">                             učitel vyučovaného předmětu – hodnotí výkony a chování ve svém předmětu</w:t>
      </w:r>
    </w:p>
    <w:p w14:paraId="3DDE28A3" w14:textId="77777777" w:rsidR="009532A2" w:rsidRPr="00FA42E2" w:rsidRDefault="7EAFC161" w:rsidP="7EAFC161">
      <w:pPr>
        <w:jc w:val="both"/>
        <w:rPr>
          <w:rFonts w:ascii="Times New Roman" w:hAnsi="Times New Roman" w:cs="Times New Roman"/>
        </w:rPr>
      </w:pPr>
      <w:r w:rsidRPr="7EAFC161">
        <w:rPr>
          <w:rFonts w:ascii="Times New Roman" w:hAnsi="Times New Roman" w:cs="Times New Roman"/>
        </w:rPr>
        <w:t xml:space="preserve">                             třídní učitel – hodnotí celkové chování a výkony ve svěřené třídě</w:t>
      </w:r>
    </w:p>
    <w:p w14:paraId="1A9024A3" w14:textId="77777777" w:rsidR="00790079" w:rsidRPr="00FA42E2" w:rsidRDefault="7EAFC161" w:rsidP="7EAFC161">
      <w:pPr>
        <w:tabs>
          <w:tab w:val="left" w:pos="1560"/>
        </w:tabs>
        <w:jc w:val="both"/>
        <w:rPr>
          <w:rFonts w:ascii="Times New Roman" w:hAnsi="Times New Roman" w:cs="Times New Roman"/>
        </w:rPr>
      </w:pPr>
      <w:r w:rsidRPr="7EAFC161">
        <w:rPr>
          <w:rFonts w:ascii="Times New Roman" w:hAnsi="Times New Roman" w:cs="Times New Roman"/>
        </w:rPr>
        <w:t xml:space="preserve">                             ředitel školy – hodnotí výsledky celé školy, výkony jednotlivce či třídy ve výjimečných případech</w:t>
      </w:r>
    </w:p>
    <w:p w14:paraId="23F773F2" w14:textId="774EDC31" w:rsidR="009532A2" w:rsidRPr="00FA42E2" w:rsidRDefault="7EAFC161" w:rsidP="7EAFC161">
      <w:pPr>
        <w:jc w:val="both"/>
        <w:rPr>
          <w:rFonts w:ascii="Times New Roman" w:hAnsi="Times New Roman" w:cs="Times New Roman"/>
        </w:rPr>
      </w:pPr>
      <w:r w:rsidRPr="7EAFC161">
        <w:rPr>
          <w:rFonts w:ascii="Times New Roman" w:hAnsi="Times New Roman" w:cs="Times New Roman"/>
        </w:rPr>
        <w:t xml:space="preserve">                             (významný úspěch nebo přestupek)                                </w:t>
      </w:r>
    </w:p>
    <w:p w14:paraId="44EAFD9C" w14:textId="77777777" w:rsidR="008F3D6E" w:rsidRPr="00FA42E2" w:rsidRDefault="008F3D6E" w:rsidP="7EAFC161">
      <w:pPr>
        <w:ind w:left="360"/>
        <w:jc w:val="both"/>
        <w:rPr>
          <w:rFonts w:ascii="Times New Roman" w:hAnsi="Times New Roman" w:cs="Times New Roman"/>
        </w:rPr>
      </w:pPr>
    </w:p>
    <w:p w14:paraId="4B94D5A5" w14:textId="77777777" w:rsidR="000C258F" w:rsidRDefault="000C258F" w:rsidP="7EAFC161">
      <w:pPr>
        <w:rPr>
          <w:rFonts w:ascii="Times New Roman" w:hAnsi="Times New Roman" w:cs="Times New Roman"/>
          <w:b/>
          <w:bCs/>
        </w:rPr>
      </w:pPr>
    </w:p>
    <w:p w14:paraId="359F01ED" w14:textId="77777777" w:rsidR="00AF73D7" w:rsidRPr="00FA42E2" w:rsidRDefault="7EAFC161" w:rsidP="7EAFC161">
      <w:pPr>
        <w:rPr>
          <w:rFonts w:ascii="Times New Roman" w:hAnsi="Times New Roman" w:cs="Times New Roman"/>
          <w:b/>
          <w:bCs/>
        </w:rPr>
      </w:pPr>
      <w:r w:rsidRPr="7EAFC161">
        <w:rPr>
          <w:rFonts w:ascii="Times New Roman" w:hAnsi="Times New Roman" w:cs="Times New Roman"/>
          <w:b/>
          <w:bCs/>
        </w:rPr>
        <w:t>4. Zásady hodnocení žáků pedagogy</w:t>
      </w:r>
    </w:p>
    <w:p w14:paraId="4AFBD505" w14:textId="77777777" w:rsidR="001B1056" w:rsidRPr="00FA42E2" w:rsidRDefault="7EAFC161" w:rsidP="7EAFC161">
      <w:pPr>
        <w:numPr>
          <w:ilvl w:val="0"/>
          <w:numId w:val="3"/>
        </w:numPr>
        <w:rPr>
          <w:rFonts w:ascii="Calibri" w:hAnsi="Calibri" w:cs="Times New Roman"/>
        </w:rPr>
      </w:pPr>
      <w:r w:rsidRPr="7EAFC161">
        <w:rPr>
          <w:rFonts w:ascii="Times New Roman" w:hAnsi="Times New Roman" w:cs="Times New Roman"/>
        </w:rPr>
        <w:lastRenderedPageBreak/>
        <w:t>uplatňovat přiměřenou náročnost a pedagogický takt vůči žákovi,</w:t>
      </w:r>
    </w:p>
    <w:p w14:paraId="368EE4BA" w14:textId="77777777" w:rsidR="00DA1787" w:rsidRPr="00FA42E2" w:rsidRDefault="7EAFC161" w:rsidP="7EAFC161">
      <w:pPr>
        <w:numPr>
          <w:ilvl w:val="0"/>
          <w:numId w:val="3"/>
        </w:numPr>
        <w:rPr>
          <w:rFonts w:ascii="Calibri" w:hAnsi="Calibri" w:cs="Times New Roman"/>
        </w:rPr>
      </w:pPr>
      <w:r w:rsidRPr="7EAFC161">
        <w:rPr>
          <w:rFonts w:ascii="Times New Roman" w:hAnsi="Times New Roman" w:cs="Times New Roman"/>
        </w:rPr>
        <w:t>přihlížet k věkovým zvláštnostem žáka a jeho případné momentální indispozici,</w:t>
      </w:r>
    </w:p>
    <w:p w14:paraId="67DDD411" w14:textId="77777777" w:rsidR="00AF6289" w:rsidRPr="00FA42E2" w:rsidRDefault="7EAFC161" w:rsidP="7EAFC161">
      <w:pPr>
        <w:numPr>
          <w:ilvl w:val="0"/>
          <w:numId w:val="3"/>
        </w:numPr>
        <w:rPr>
          <w:rFonts w:ascii="Calibri" w:hAnsi="Calibri" w:cs="Times New Roman"/>
        </w:rPr>
      </w:pPr>
      <w:r w:rsidRPr="7EAFC161">
        <w:rPr>
          <w:rFonts w:ascii="Times New Roman" w:hAnsi="Times New Roman" w:cs="Times New Roman"/>
        </w:rPr>
        <w:t xml:space="preserve">posuzovat žákovy výkony komplexně, v souladu se specifikou předmětu všestranně, nepřeceňovat jedno </w:t>
      </w:r>
    </w:p>
    <w:p w14:paraId="1FECB436" w14:textId="77777777" w:rsidR="00AF6289" w:rsidRPr="00FA42E2" w:rsidRDefault="7EAFC161" w:rsidP="7EAFC161">
      <w:pPr>
        <w:ind w:left="360"/>
        <w:rPr>
          <w:rFonts w:ascii="Times New Roman" w:hAnsi="Times New Roman" w:cs="Times New Roman"/>
        </w:rPr>
      </w:pPr>
      <w:r w:rsidRPr="7EAFC161">
        <w:rPr>
          <w:rFonts w:ascii="Times New Roman" w:hAnsi="Times New Roman" w:cs="Times New Roman"/>
        </w:rPr>
        <w:t xml:space="preserve">       hledisko,</w:t>
      </w:r>
    </w:p>
    <w:p w14:paraId="57C961C9" w14:textId="77777777" w:rsidR="00DA1787" w:rsidRPr="00FA42E2" w:rsidRDefault="7EAFC161" w:rsidP="7EAFC161">
      <w:pPr>
        <w:numPr>
          <w:ilvl w:val="0"/>
          <w:numId w:val="4"/>
        </w:numPr>
        <w:rPr>
          <w:rFonts w:ascii="Calibri" w:hAnsi="Calibri" w:cs="Times New Roman"/>
        </w:rPr>
      </w:pPr>
      <w:r w:rsidRPr="7EAFC161">
        <w:rPr>
          <w:rFonts w:ascii="Times New Roman" w:hAnsi="Times New Roman" w:cs="Times New Roman"/>
        </w:rPr>
        <w:t>sledovat, v jaké míře a kvalitě si žák osvojuje poznatky a dovednosti, chápe jejich smysl, dává je do souvislostí a projevuje o danou problematiku zájem,</w:t>
      </w:r>
    </w:p>
    <w:p w14:paraId="0B1BABB7" w14:textId="77777777" w:rsidR="00DA1787" w:rsidRPr="00FA42E2" w:rsidRDefault="7EAFC161" w:rsidP="7EAFC161">
      <w:pPr>
        <w:numPr>
          <w:ilvl w:val="0"/>
          <w:numId w:val="4"/>
        </w:numPr>
        <w:rPr>
          <w:rFonts w:ascii="Calibri" w:hAnsi="Calibri" w:cs="Times New Roman"/>
        </w:rPr>
      </w:pPr>
      <w:r w:rsidRPr="7EAFC161">
        <w:rPr>
          <w:rFonts w:ascii="Times New Roman" w:hAnsi="Times New Roman" w:cs="Times New Roman"/>
        </w:rPr>
        <w:t>sledovat, jak žák dovede získané vědomosti a dovednosti uplatnit při řešení úkolů a jak je dovede aplikovat  v podmínkách běžného života,</w:t>
      </w:r>
    </w:p>
    <w:p w14:paraId="04653CF0" w14:textId="77777777" w:rsidR="00DA1787" w:rsidRPr="00FA42E2" w:rsidRDefault="7EAFC161" w:rsidP="7EAFC161">
      <w:pPr>
        <w:numPr>
          <w:ilvl w:val="0"/>
          <w:numId w:val="4"/>
        </w:numPr>
        <w:rPr>
          <w:rFonts w:ascii="Calibri" w:hAnsi="Calibri" w:cs="Times New Roman"/>
        </w:rPr>
      </w:pPr>
      <w:r w:rsidRPr="7EAFC161">
        <w:rPr>
          <w:rFonts w:ascii="Times New Roman" w:hAnsi="Times New Roman" w:cs="Times New Roman"/>
        </w:rPr>
        <w:t>posuzovat, jak žák ovládá základní komunikační prostředky – jak se umí vyjadřovat, naslouchat, klást otázky a  formulovat své myšlenky ústní i písemnou formou,</w:t>
      </w:r>
    </w:p>
    <w:p w14:paraId="1D9B8B5D" w14:textId="77777777" w:rsidR="00AF6289" w:rsidRPr="00FA42E2" w:rsidRDefault="7EAFC161" w:rsidP="7EAFC161">
      <w:pPr>
        <w:numPr>
          <w:ilvl w:val="0"/>
          <w:numId w:val="4"/>
        </w:numPr>
        <w:rPr>
          <w:rFonts w:ascii="Calibri" w:hAnsi="Calibri" w:cs="Times New Roman"/>
        </w:rPr>
      </w:pPr>
      <w:r w:rsidRPr="7EAFC161">
        <w:rPr>
          <w:rFonts w:ascii="Times New Roman" w:hAnsi="Times New Roman" w:cs="Times New Roman"/>
        </w:rPr>
        <w:t xml:space="preserve">zjišťovat, jak uplatňuje samostatné myšlení, odlišuje podstatné od nepodstatného, vyvozuje závěry, třídí </w:t>
      </w:r>
    </w:p>
    <w:p w14:paraId="64EF570B" w14:textId="77777777" w:rsidR="00DA1787" w:rsidRPr="00FA42E2" w:rsidRDefault="7EAFC161" w:rsidP="7EAFC161">
      <w:pPr>
        <w:ind w:left="360"/>
        <w:rPr>
          <w:rFonts w:ascii="Times New Roman" w:hAnsi="Times New Roman" w:cs="Times New Roman"/>
        </w:rPr>
      </w:pPr>
      <w:r w:rsidRPr="7EAFC161">
        <w:rPr>
          <w:rFonts w:ascii="Times New Roman" w:hAnsi="Times New Roman" w:cs="Times New Roman"/>
        </w:rPr>
        <w:t xml:space="preserve">       informace a zobecňuje, zda umí svůj názor obhájit,</w:t>
      </w:r>
    </w:p>
    <w:p w14:paraId="103E9AC2" w14:textId="77777777" w:rsidR="008D2331" w:rsidRPr="00FA42E2" w:rsidRDefault="7EAFC161" w:rsidP="7EAFC161">
      <w:pPr>
        <w:numPr>
          <w:ilvl w:val="0"/>
          <w:numId w:val="5"/>
        </w:numPr>
        <w:rPr>
          <w:rFonts w:ascii="Calibri" w:hAnsi="Calibri" w:cs="Times New Roman"/>
        </w:rPr>
      </w:pPr>
      <w:r w:rsidRPr="7EAFC161">
        <w:rPr>
          <w:rFonts w:ascii="Times New Roman" w:hAnsi="Times New Roman" w:cs="Times New Roman"/>
        </w:rPr>
        <w:t>sledovat, jak dokáže žák samostatně pracovat – s učebnicí, učebními texty, atlasy, slovníky, jak samostatně tvoří nákres, přehled, graf, poznámky apod.,</w:t>
      </w:r>
    </w:p>
    <w:p w14:paraId="2CA127EC" w14:textId="77777777" w:rsidR="008D2331" w:rsidRPr="00FA42E2" w:rsidRDefault="7EAFC161" w:rsidP="7EAFC161">
      <w:pPr>
        <w:numPr>
          <w:ilvl w:val="0"/>
          <w:numId w:val="5"/>
        </w:numPr>
        <w:rPr>
          <w:rFonts w:ascii="Calibri" w:hAnsi="Calibri" w:cs="Times New Roman"/>
        </w:rPr>
      </w:pPr>
      <w:r w:rsidRPr="7EAFC161">
        <w:rPr>
          <w:rFonts w:ascii="Times New Roman" w:hAnsi="Times New Roman" w:cs="Times New Roman"/>
        </w:rPr>
        <w:t>posuzovat, jak chápe a přijímá mravní a občanské hodnoty – jaký je jeho vztah ke společnosti, ve které žije, ke kultuře národa, tradicím, domovu, vzdělání, spolužákům, autoritám, k životnímu prostředí, k péči o zdraví, k činům a názorům ostatních lidí atd.,</w:t>
      </w:r>
    </w:p>
    <w:p w14:paraId="0B8D4D9B" w14:textId="77777777" w:rsidR="002061E8" w:rsidRPr="00FA42E2" w:rsidRDefault="7EAFC161" w:rsidP="7EAFC161">
      <w:pPr>
        <w:numPr>
          <w:ilvl w:val="0"/>
          <w:numId w:val="5"/>
        </w:numPr>
        <w:rPr>
          <w:rFonts w:ascii="Calibri" w:hAnsi="Calibri" w:cs="Times New Roman"/>
        </w:rPr>
      </w:pPr>
      <w:r w:rsidRPr="7EAFC161">
        <w:rPr>
          <w:rFonts w:ascii="Times New Roman" w:hAnsi="Times New Roman" w:cs="Times New Roman"/>
        </w:rPr>
        <w:t xml:space="preserve">sledovat, jak se projevuje ve vztahu k vlastní práci – odpovědnost, spolehlivost, snaživost, píle, schopnost </w:t>
      </w:r>
    </w:p>
    <w:p w14:paraId="281C3405" w14:textId="77777777" w:rsidR="008D2331" w:rsidRPr="00FA42E2" w:rsidRDefault="7EAFC161" w:rsidP="7EAFC161">
      <w:pPr>
        <w:ind w:left="360"/>
        <w:rPr>
          <w:rFonts w:ascii="Times New Roman" w:hAnsi="Times New Roman" w:cs="Times New Roman"/>
        </w:rPr>
      </w:pPr>
      <w:r w:rsidRPr="7EAFC161">
        <w:rPr>
          <w:rFonts w:ascii="Times New Roman" w:hAnsi="Times New Roman" w:cs="Times New Roman"/>
        </w:rPr>
        <w:t xml:space="preserve">       spolupráce, míra tolerance k odlišnostem jiných lidí, jak dokáže spolupracovat s ostatními apod.,</w:t>
      </w:r>
    </w:p>
    <w:p w14:paraId="581F2F4A" w14:textId="77777777" w:rsidR="002061E8" w:rsidRPr="00FA42E2" w:rsidRDefault="7EAFC161" w:rsidP="7EAFC161">
      <w:pPr>
        <w:numPr>
          <w:ilvl w:val="0"/>
          <w:numId w:val="6"/>
        </w:numPr>
        <w:rPr>
          <w:rFonts w:ascii="Calibri" w:hAnsi="Calibri" w:cs="Times New Roman"/>
        </w:rPr>
      </w:pPr>
      <w:r w:rsidRPr="7EAFC161">
        <w:rPr>
          <w:rFonts w:ascii="Times New Roman" w:hAnsi="Times New Roman" w:cs="Times New Roman"/>
        </w:rPr>
        <w:t xml:space="preserve">hodnocení žáka musí být jednoznačné, srozumitelné, věcné a srovnatelné s předem stanovenými kriterii, </w:t>
      </w:r>
    </w:p>
    <w:p w14:paraId="0EA07C5E" w14:textId="77777777" w:rsidR="00E87EF6" w:rsidRDefault="7EAFC161" w:rsidP="7EAFC161">
      <w:pPr>
        <w:ind w:left="360"/>
        <w:rPr>
          <w:rFonts w:ascii="Times New Roman" w:hAnsi="Times New Roman" w:cs="Times New Roman"/>
        </w:rPr>
      </w:pPr>
      <w:r w:rsidRPr="7EAFC161">
        <w:rPr>
          <w:rFonts w:ascii="Times New Roman" w:hAnsi="Times New Roman" w:cs="Times New Roman"/>
        </w:rPr>
        <w:t xml:space="preserve">       pedagogicky zdůvodněné, odborně správné a doložitelné.</w:t>
      </w:r>
    </w:p>
    <w:p w14:paraId="3DEEC669" w14:textId="77777777" w:rsidR="00E87EF6" w:rsidRDefault="00E87EF6" w:rsidP="7EAFC161">
      <w:pPr>
        <w:rPr>
          <w:rFonts w:ascii="Times New Roman" w:hAnsi="Times New Roman" w:cs="Times New Roman"/>
        </w:rPr>
      </w:pPr>
    </w:p>
    <w:p w14:paraId="11C0EC59" w14:textId="77777777" w:rsidR="00E87EF6" w:rsidRPr="0040177E" w:rsidRDefault="7EAFC161" w:rsidP="7EAFC161">
      <w:pPr>
        <w:jc w:val="both"/>
        <w:rPr>
          <w:rFonts w:ascii="Times New Roman" w:hAnsi="Times New Roman" w:cs="Times New Roman"/>
          <w:b/>
          <w:bCs/>
        </w:rPr>
      </w:pPr>
      <w:r w:rsidRPr="7EAFC161">
        <w:rPr>
          <w:rFonts w:ascii="Times New Roman" w:hAnsi="Times New Roman" w:cs="Times New Roman"/>
          <w:b/>
          <w:bCs/>
        </w:rPr>
        <w:t>5. Zásady sebehodnocení žáků</w:t>
      </w:r>
    </w:p>
    <w:p w14:paraId="47201E34" w14:textId="77777777" w:rsidR="00E87EF6" w:rsidRDefault="7EAFC161" w:rsidP="7EAFC161">
      <w:pPr>
        <w:numPr>
          <w:ilvl w:val="0"/>
          <w:numId w:val="13"/>
        </w:numPr>
        <w:rPr>
          <w:rFonts w:ascii="Calibri" w:hAnsi="Calibri" w:cs="Times New Roman"/>
          <w:b/>
          <w:bCs/>
        </w:rPr>
      </w:pPr>
      <w:r w:rsidRPr="7EAFC161">
        <w:rPr>
          <w:rFonts w:ascii="Times New Roman" w:hAnsi="Times New Roman" w:cs="Times New Roman"/>
        </w:rPr>
        <w:t>Sebehodnocení je důležitou součástí hodnocení žáků. Sebehodnocením se posiluje sebeúcta a sebevědomí žáků.</w:t>
      </w:r>
    </w:p>
    <w:p w14:paraId="360AD33B" w14:textId="77777777" w:rsidR="00943CA6" w:rsidRDefault="7EAFC161" w:rsidP="7EAFC161">
      <w:pPr>
        <w:numPr>
          <w:ilvl w:val="0"/>
          <w:numId w:val="13"/>
        </w:numPr>
        <w:rPr>
          <w:rFonts w:ascii="Calibri" w:hAnsi="Calibri" w:cs="Times New Roman"/>
          <w:b/>
          <w:bCs/>
        </w:rPr>
      </w:pPr>
      <w:r w:rsidRPr="7EAFC161">
        <w:rPr>
          <w:rFonts w:ascii="Times New Roman" w:hAnsi="Times New Roman" w:cs="Times New Roman"/>
        </w:rPr>
        <w:t xml:space="preserve">Chybu je potřeba chápat jako přirozenou věc v procesu učení. Pedagogičtí pracovníci se o chybě se žáky baví, žáci mohou některé práce sami opravovat. Chyba je důležitý prostředek učení. </w:t>
      </w:r>
    </w:p>
    <w:p w14:paraId="2C1331F2" w14:textId="77777777" w:rsidR="00E87EF6" w:rsidRPr="0040177E" w:rsidRDefault="7EAFC161" w:rsidP="7EAFC161">
      <w:pPr>
        <w:numPr>
          <w:ilvl w:val="0"/>
          <w:numId w:val="13"/>
        </w:numPr>
        <w:rPr>
          <w:rFonts w:ascii="Calibri" w:hAnsi="Calibri" w:cs="Times New Roman"/>
          <w:b/>
          <w:bCs/>
        </w:rPr>
      </w:pPr>
      <w:r w:rsidRPr="7EAFC161">
        <w:rPr>
          <w:rFonts w:ascii="Times New Roman" w:hAnsi="Times New Roman" w:cs="Times New Roman"/>
        </w:rPr>
        <w:t>Při sebehodnocení se žák snaží popsat: co se mu daří, co mu ještě nejde, jak bude pokračovat dál.</w:t>
      </w:r>
      <w:r w:rsidRPr="7EAFC161">
        <w:rPr>
          <w:rFonts w:ascii="Times New Roman" w:hAnsi="Times New Roman" w:cs="Times New Roman"/>
          <w:b/>
          <w:bCs/>
        </w:rPr>
        <w:t xml:space="preserve"> </w:t>
      </w:r>
      <w:r w:rsidRPr="7EAFC161">
        <w:rPr>
          <w:rFonts w:ascii="Times New Roman" w:hAnsi="Times New Roman" w:cs="Times New Roman"/>
        </w:rPr>
        <w:t xml:space="preserve">Při školní práci jsou žáci vedeni tak, aby komentovali svoje výkony a výsledky. Známky nejsou jediným zdrojem motivace. </w:t>
      </w:r>
    </w:p>
    <w:p w14:paraId="687789E5" w14:textId="77777777" w:rsidR="00943CA6" w:rsidRPr="00943CA6" w:rsidRDefault="7EAFC161" w:rsidP="7EAFC161">
      <w:pPr>
        <w:pStyle w:val="Default"/>
        <w:numPr>
          <w:ilvl w:val="0"/>
          <w:numId w:val="12"/>
        </w:numPr>
      </w:pPr>
      <w:r w:rsidRPr="7EAFC161">
        <w:t xml:space="preserve">Při sebehodnocení má </w:t>
      </w:r>
      <w:r w:rsidRPr="7EAFC161">
        <w:rPr>
          <w:highlight w:val="yellow"/>
        </w:rPr>
        <w:t>důležitou</w:t>
      </w:r>
      <w:r w:rsidRPr="7EAFC161">
        <w:t xml:space="preserve"> úlohu práce s portfoliem žáka. </w:t>
      </w:r>
      <w:r w:rsidRPr="7EAFC161">
        <w:rPr>
          <w:color w:val="FF0000"/>
        </w:rPr>
        <w:t>1. stupeň</w:t>
      </w:r>
    </w:p>
    <w:p w14:paraId="3656B9AB" w14:textId="77777777" w:rsidR="00943CA6" w:rsidRPr="00943CA6" w:rsidRDefault="00943CA6" w:rsidP="7EAFC161">
      <w:pPr>
        <w:pStyle w:val="Default"/>
        <w:ind w:left="720"/>
        <w:jc w:val="both"/>
      </w:pPr>
    </w:p>
    <w:p w14:paraId="0473E682" w14:textId="77777777" w:rsidR="001402D3" w:rsidRPr="00FA42E2" w:rsidRDefault="7EAFC161" w:rsidP="7EAFC161">
      <w:pPr>
        <w:rPr>
          <w:rFonts w:ascii="Times New Roman" w:hAnsi="Times New Roman" w:cs="Times New Roman"/>
          <w:b/>
          <w:bCs/>
        </w:rPr>
      </w:pPr>
      <w:r w:rsidRPr="7EAFC161">
        <w:rPr>
          <w:rFonts w:ascii="Times New Roman" w:hAnsi="Times New Roman" w:cs="Times New Roman"/>
          <w:b/>
          <w:bCs/>
        </w:rPr>
        <w:t>6. Způsob získávání podkladů pro hodnocení žáků</w:t>
      </w:r>
    </w:p>
    <w:p w14:paraId="5F892504" w14:textId="77777777" w:rsidR="001402D3" w:rsidRPr="00FA42E2" w:rsidRDefault="7EAFC161" w:rsidP="7EAFC161">
      <w:pPr>
        <w:numPr>
          <w:ilvl w:val="0"/>
          <w:numId w:val="1"/>
        </w:numPr>
        <w:rPr>
          <w:rFonts w:ascii="Calibri" w:hAnsi="Calibri" w:cs="Times New Roman"/>
        </w:rPr>
      </w:pPr>
      <w:r w:rsidRPr="7EAFC161">
        <w:rPr>
          <w:rFonts w:ascii="Times New Roman" w:hAnsi="Times New Roman" w:cs="Times New Roman"/>
        </w:rPr>
        <w:t>soustavné diagnostické pozorování žáka,</w:t>
      </w:r>
    </w:p>
    <w:p w14:paraId="5528C929" w14:textId="77777777" w:rsidR="001402D3" w:rsidRPr="00FA42E2" w:rsidRDefault="7EAFC161" w:rsidP="7EAFC161">
      <w:pPr>
        <w:numPr>
          <w:ilvl w:val="0"/>
          <w:numId w:val="1"/>
        </w:numPr>
        <w:rPr>
          <w:rFonts w:ascii="Calibri" w:hAnsi="Calibri" w:cs="Times New Roman"/>
        </w:rPr>
      </w:pPr>
      <w:r w:rsidRPr="7EAFC161">
        <w:rPr>
          <w:rFonts w:ascii="Times New Roman" w:hAnsi="Times New Roman" w:cs="Times New Roman"/>
        </w:rPr>
        <w:t>soustavné sledování výkonů a připravenosti žáka,</w:t>
      </w:r>
    </w:p>
    <w:p w14:paraId="6AD91ED3" w14:textId="77777777" w:rsidR="001402D3" w:rsidRPr="00FA42E2" w:rsidRDefault="7EAFC161" w:rsidP="7EAFC161">
      <w:pPr>
        <w:numPr>
          <w:ilvl w:val="0"/>
          <w:numId w:val="1"/>
        </w:numPr>
        <w:rPr>
          <w:rFonts w:ascii="Calibri" w:hAnsi="Calibri" w:cs="Times New Roman"/>
        </w:rPr>
      </w:pPr>
      <w:r w:rsidRPr="7EAFC161">
        <w:rPr>
          <w:rFonts w:ascii="Times New Roman" w:hAnsi="Times New Roman" w:cs="Times New Roman"/>
        </w:rPr>
        <w:t xml:space="preserve">různé druhy zkoušek: písemné, ústní, grafické, praktické, pohybové, </w:t>
      </w:r>
    </w:p>
    <w:p w14:paraId="2AEA9DE0" w14:textId="77777777" w:rsidR="001402D3" w:rsidRPr="00FA42E2" w:rsidRDefault="7EAFC161" w:rsidP="7EAFC161">
      <w:pPr>
        <w:numPr>
          <w:ilvl w:val="0"/>
          <w:numId w:val="1"/>
        </w:numPr>
        <w:rPr>
          <w:rFonts w:ascii="Calibri" w:hAnsi="Calibri" w:cs="Times New Roman"/>
        </w:rPr>
      </w:pPr>
      <w:r w:rsidRPr="7EAFC161">
        <w:rPr>
          <w:rFonts w:ascii="Times New Roman" w:hAnsi="Times New Roman" w:cs="Times New Roman"/>
        </w:rPr>
        <w:t>čtvrtletní kontrolní písemné práce,</w:t>
      </w:r>
    </w:p>
    <w:p w14:paraId="3DFD5E78" w14:textId="77777777" w:rsidR="001402D3" w:rsidRPr="00FA42E2" w:rsidRDefault="7EAFC161" w:rsidP="7EAFC161">
      <w:pPr>
        <w:numPr>
          <w:ilvl w:val="0"/>
          <w:numId w:val="1"/>
        </w:numPr>
        <w:rPr>
          <w:rFonts w:ascii="Calibri" w:hAnsi="Calibri" w:cs="Times New Roman"/>
        </w:rPr>
      </w:pPr>
      <w:r w:rsidRPr="7EAFC161">
        <w:rPr>
          <w:rFonts w:ascii="Times New Roman" w:hAnsi="Times New Roman" w:cs="Times New Roman"/>
        </w:rPr>
        <w:t>rozbor výsledků činnosti žáka,</w:t>
      </w:r>
    </w:p>
    <w:p w14:paraId="67C0D745" w14:textId="77777777" w:rsidR="001402D3" w:rsidRPr="00FA42E2" w:rsidRDefault="7EAFC161" w:rsidP="7EAFC161">
      <w:pPr>
        <w:numPr>
          <w:ilvl w:val="0"/>
          <w:numId w:val="1"/>
        </w:numPr>
        <w:rPr>
          <w:rFonts w:ascii="Calibri" w:hAnsi="Calibri" w:cs="Times New Roman"/>
        </w:rPr>
      </w:pPr>
      <w:r w:rsidRPr="7EAFC161">
        <w:rPr>
          <w:rFonts w:ascii="Times New Roman" w:hAnsi="Times New Roman" w:cs="Times New Roman"/>
        </w:rPr>
        <w:t>konzultace s ostatními vyučujícími,</w:t>
      </w:r>
    </w:p>
    <w:p w14:paraId="70093A07" w14:textId="77777777" w:rsidR="001402D3" w:rsidRPr="00FA42E2" w:rsidRDefault="7EAFC161" w:rsidP="7EAFC161">
      <w:pPr>
        <w:numPr>
          <w:ilvl w:val="0"/>
          <w:numId w:val="1"/>
        </w:numPr>
        <w:rPr>
          <w:rFonts w:ascii="Calibri" w:hAnsi="Calibri" w:cs="Times New Roman"/>
        </w:rPr>
      </w:pPr>
      <w:r w:rsidRPr="7EAFC161">
        <w:rPr>
          <w:rFonts w:ascii="Times New Roman" w:hAnsi="Times New Roman" w:cs="Times New Roman"/>
        </w:rPr>
        <w:t>konzultace s pracovníky pedagogicko-psychologická poradny a speciálního psychologického centra,</w:t>
      </w:r>
    </w:p>
    <w:p w14:paraId="6A73E69D" w14:textId="77777777" w:rsidR="001402D3" w:rsidRPr="00FA42E2" w:rsidRDefault="7EAFC161" w:rsidP="7EAFC161">
      <w:pPr>
        <w:numPr>
          <w:ilvl w:val="0"/>
          <w:numId w:val="1"/>
        </w:numPr>
        <w:rPr>
          <w:rFonts w:ascii="Calibri" w:hAnsi="Calibri" w:cs="Times New Roman"/>
        </w:rPr>
      </w:pPr>
      <w:r w:rsidRPr="7EAFC161">
        <w:rPr>
          <w:rFonts w:ascii="Times New Roman" w:hAnsi="Times New Roman" w:cs="Times New Roman"/>
        </w:rPr>
        <w:t>rozhovory se žákem a jeho zákonnými zástupci.</w:t>
      </w:r>
    </w:p>
    <w:p w14:paraId="45FB0818" w14:textId="77777777" w:rsidR="006C24EC" w:rsidRPr="00FA42E2" w:rsidRDefault="006C24EC" w:rsidP="7EAFC161">
      <w:pPr>
        <w:rPr>
          <w:rFonts w:ascii="Times New Roman" w:hAnsi="Times New Roman" w:cs="Times New Roman"/>
          <w:b/>
          <w:bCs/>
        </w:rPr>
      </w:pPr>
    </w:p>
    <w:p w14:paraId="068D13F5" w14:textId="77777777" w:rsidR="001402D3" w:rsidRPr="0040177E" w:rsidRDefault="7EAFC161" w:rsidP="7EAFC161">
      <w:pPr>
        <w:rPr>
          <w:rFonts w:ascii="Times New Roman" w:hAnsi="Times New Roman" w:cs="Times New Roman"/>
          <w:b/>
          <w:bCs/>
          <w:u w:val="single"/>
        </w:rPr>
      </w:pPr>
      <w:r w:rsidRPr="7EAFC161">
        <w:rPr>
          <w:rFonts w:ascii="Times New Roman" w:hAnsi="Times New Roman" w:cs="Times New Roman"/>
          <w:b/>
          <w:bCs/>
        </w:rPr>
        <w:t>7. Hodnocení žáka se speciálními vzdělávacími potřebami</w:t>
      </w:r>
    </w:p>
    <w:p w14:paraId="2A98A12A" w14:textId="77777777" w:rsidR="001145B3" w:rsidRDefault="001402D3" w:rsidP="7EAFC161">
      <w:pPr>
        <w:numPr>
          <w:ilvl w:val="0"/>
          <w:numId w:val="11"/>
        </w:numPr>
        <w:rPr>
          <w:rFonts w:ascii="Calibri" w:hAnsi="Calibri" w:cs="Times New Roman"/>
        </w:rPr>
      </w:pPr>
      <w:r w:rsidRPr="7EAFC161">
        <w:rPr>
          <w:rFonts w:ascii="Times New Roman" w:hAnsi="Times New Roman" w:cs="Times New Roman"/>
        </w:rPr>
        <w:t xml:space="preserve">Řídí se školským zákonem – viz § </w:t>
      </w:r>
      <w:smartTag w:uri="urn:schemas-microsoft-com:office:smarttags" w:element="metricconverter">
        <w:smartTagPr>
          <w:attr w:name="ProductID" w:val="16 a"/>
        </w:smartTagPr>
        <w:r w:rsidRPr="7EAFC161">
          <w:rPr>
            <w:rFonts w:ascii="Times New Roman" w:hAnsi="Times New Roman" w:cs="Times New Roman"/>
          </w:rPr>
          <w:t>16 a</w:t>
        </w:r>
      </w:smartTag>
      <w:r w:rsidRPr="7EAFC161">
        <w:rPr>
          <w:rFonts w:ascii="Times New Roman" w:hAnsi="Times New Roman" w:cs="Times New Roman"/>
        </w:rPr>
        <w:t xml:space="preserve"> § 18</w:t>
      </w:r>
      <w:r w:rsidR="00E154C8" w:rsidRPr="7EAFC161">
        <w:rPr>
          <w:rFonts w:ascii="Times New Roman" w:hAnsi="Times New Roman" w:cs="Times New Roman"/>
        </w:rPr>
        <w:t xml:space="preserve"> a vyhláškou MŠMT ČR č. 73/2005 Sb., o vzdělávání žáků se speciálními vzdělávacími potřebami a žáků mimořádně nadaných.</w:t>
      </w:r>
    </w:p>
    <w:p w14:paraId="7751D872" w14:textId="77777777" w:rsidR="00E154C8" w:rsidRPr="001145B3" w:rsidRDefault="7EAFC161" w:rsidP="7EAFC161">
      <w:pPr>
        <w:numPr>
          <w:ilvl w:val="0"/>
          <w:numId w:val="11"/>
        </w:numPr>
        <w:rPr>
          <w:rFonts w:ascii="Calibri" w:hAnsi="Calibri" w:cs="Times New Roman"/>
        </w:rPr>
      </w:pPr>
      <w:r w:rsidRPr="7EAFC161">
        <w:rPr>
          <w:rFonts w:ascii="Times New Roman" w:hAnsi="Times New Roman" w:cs="Times New Roman"/>
        </w:rPr>
        <w:t xml:space="preserve">Způsob hodnocení a klasifikace žáka vychází ze znalosti příznaků postižení a uplatňuje se ve všech vyučovacích předmětech, ve kterých se projevuje postižení žáka, a na obou stupních základní školy. Vychází </w:t>
      </w:r>
      <w:r w:rsidRPr="7EAFC161">
        <w:rPr>
          <w:rFonts w:ascii="Times New Roman" w:hAnsi="Times New Roman" w:cs="Times New Roman"/>
          <w:color w:val="FF0000"/>
        </w:rPr>
        <w:t xml:space="preserve">ze správy školského poradenského zařízení </w:t>
      </w:r>
      <w:r w:rsidRPr="7EAFC161">
        <w:rPr>
          <w:rFonts w:ascii="Times New Roman" w:hAnsi="Times New Roman" w:cs="Times New Roman"/>
          <w:highlight w:val="yellow"/>
        </w:rPr>
        <w:t>z doporučení</w:t>
      </w:r>
      <w:r w:rsidRPr="7EAFC161">
        <w:rPr>
          <w:rFonts w:ascii="Times New Roman" w:hAnsi="Times New Roman" w:cs="Times New Roman"/>
        </w:rPr>
        <w:t xml:space="preserve"> </w:t>
      </w:r>
      <w:r w:rsidRPr="7EAFC161">
        <w:rPr>
          <w:rFonts w:ascii="Times New Roman" w:hAnsi="Times New Roman" w:cs="Times New Roman"/>
          <w:highlight w:val="yellow"/>
        </w:rPr>
        <w:t>psychologických vyšetření žáků</w:t>
      </w:r>
      <w:r w:rsidRPr="7EAFC161">
        <w:rPr>
          <w:rFonts w:ascii="Times New Roman" w:hAnsi="Times New Roman" w:cs="Times New Roman"/>
        </w:rPr>
        <w:t xml:space="preserve">, </w:t>
      </w:r>
      <w:r w:rsidRPr="7EAFC161">
        <w:rPr>
          <w:rFonts w:ascii="Times New Roman" w:hAnsi="Times New Roman" w:cs="Times New Roman"/>
          <w:highlight w:val="yellow"/>
        </w:rPr>
        <w:lastRenderedPageBreak/>
        <w:t>jejich</w:t>
      </w:r>
      <w:r w:rsidRPr="7EAFC161">
        <w:rPr>
          <w:rFonts w:ascii="Times New Roman" w:hAnsi="Times New Roman" w:cs="Times New Roman"/>
        </w:rPr>
        <w:t xml:space="preserve"> zařazení do 1. až 5. stupně podpůrných opatření, individuálního vzdělávacího plánu nebo plánu pedagogické podpory pro konkrétního žáka, které uplatňují při klasifikaci a hodnocení chování žáků, volí přiměřené a doporučené způsoby získávání podkladů pro hodnocení</w:t>
      </w:r>
    </w:p>
    <w:p w14:paraId="672939F4" w14:textId="77777777" w:rsidR="001145B3" w:rsidRPr="00D92B7C" w:rsidRDefault="7EAFC161" w:rsidP="7EAFC161">
      <w:pPr>
        <w:pStyle w:val="Normlnweb"/>
        <w:numPr>
          <w:ilvl w:val="0"/>
          <w:numId w:val="11"/>
        </w:numPr>
        <w:rPr>
          <w:rFonts w:ascii="Calibri" w:hAnsi="Calibri"/>
          <w:color w:val="auto"/>
        </w:rPr>
      </w:pPr>
      <w:r w:rsidRPr="7EAFC161">
        <w:rPr>
          <w:rFonts w:ascii="Times New Roman" w:eastAsia="Times New Roman" w:hAnsi="Times New Roman" w:cs="Times New Roman"/>
          <w:color w:val="auto"/>
        </w:rPr>
        <w:t xml:space="preserve">Při způsobu hodnocení a klasifikaci žáků pedagogičtí pracovníci zvýrazňují motivační funkci hodnocení, hodnotí jevy, které žák zvládl. Je doporučeno užívat různých forem hodnocení, např. bodové ohodnocení, hodnocení s uvedením počtu chyb apod. </w:t>
      </w:r>
    </w:p>
    <w:p w14:paraId="3765B33D" w14:textId="77777777" w:rsidR="001145B3" w:rsidRPr="00D92B7C" w:rsidRDefault="7EAFC161" w:rsidP="7EAFC161">
      <w:pPr>
        <w:pStyle w:val="Normlnweb"/>
        <w:numPr>
          <w:ilvl w:val="0"/>
          <w:numId w:val="11"/>
        </w:numPr>
        <w:rPr>
          <w:rFonts w:ascii="Calibri" w:hAnsi="Calibri"/>
          <w:color w:val="auto"/>
        </w:rPr>
      </w:pPr>
      <w:r w:rsidRPr="7EAFC161">
        <w:rPr>
          <w:rFonts w:ascii="Times New Roman" w:eastAsia="Times New Roman" w:hAnsi="Times New Roman" w:cs="Times New Roman"/>
          <w:color w:val="auto"/>
        </w:rPr>
        <w:t xml:space="preserve">Při klasifikaci žáků se doporučuje </w:t>
      </w:r>
      <w:r w:rsidRPr="7EAFC161">
        <w:rPr>
          <w:rFonts w:ascii="Times New Roman" w:eastAsia="Times New Roman" w:hAnsi="Times New Roman" w:cs="Times New Roman"/>
          <w:color w:val="auto"/>
          <w:highlight w:val="yellow"/>
        </w:rPr>
        <w:t>upřednostnit širší</w:t>
      </w:r>
      <w:r w:rsidRPr="7EAFC161">
        <w:rPr>
          <w:rFonts w:ascii="Times New Roman" w:eastAsia="Times New Roman" w:hAnsi="Times New Roman" w:cs="Times New Roman"/>
          <w:color w:val="auto"/>
        </w:rPr>
        <w:t xml:space="preserve"> slovní hodnocení. Způsob hodnocení projedná třídní učitel a výchovný poradce s ostatními vyučujícími, </w:t>
      </w:r>
      <w:r w:rsidRPr="7EAFC161">
        <w:rPr>
          <w:rFonts w:ascii="Times New Roman" w:eastAsia="Times New Roman" w:hAnsi="Times New Roman" w:cs="Times New Roman"/>
          <w:color w:val="FF0000"/>
        </w:rPr>
        <w:t>zákonný zástupce o slovní hodnocení požádá</w:t>
      </w:r>
      <w:r w:rsidRPr="7EAFC161">
        <w:rPr>
          <w:rFonts w:ascii="Times New Roman" w:eastAsia="Times New Roman" w:hAnsi="Times New Roman" w:cs="Times New Roman"/>
          <w:color w:val="auto"/>
        </w:rPr>
        <w:t xml:space="preserve">. </w:t>
      </w:r>
    </w:p>
    <w:p w14:paraId="466209F8" w14:textId="77777777" w:rsidR="001145B3" w:rsidRPr="00D92B7C" w:rsidRDefault="7EAFC161" w:rsidP="7EAFC161">
      <w:pPr>
        <w:pStyle w:val="Normlnweb"/>
        <w:numPr>
          <w:ilvl w:val="0"/>
          <w:numId w:val="11"/>
        </w:numPr>
        <w:rPr>
          <w:rFonts w:ascii="Calibri" w:hAnsi="Calibri"/>
          <w:color w:val="auto"/>
        </w:rPr>
      </w:pPr>
      <w:r w:rsidRPr="7EAFC161">
        <w:rPr>
          <w:rFonts w:ascii="Times New Roman" w:eastAsia="Times New Roman" w:hAnsi="Times New Roman" w:cs="Times New Roman"/>
          <w:color w:val="auto"/>
        </w:rPr>
        <w:t xml:space="preserve">Třídní učitel sdělí vhodným způsobem ostatním žákům ve třídě podstatu individuálního přístupu a způsobu hodnocení a klasifikace žáka. </w:t>
      </w:r>
    </w:p>
    <w:p w14:paraId="49816716" w14:textId="77777777" w:rsidR="00E87EF6" w:rsidRDefault="7EAFC161" w:rsidP="7EAFC161">
      <w:pPr>
        <w:pStyle w:val="Normlnweb"/>
        <w:numPr>
          <w:ilvl w:val="0"/>
          <w:numId w:val="11"/>
        </w:numPr>
        <w:rPr>
          <w:rFonts w:ascii="Calibri" w:hAnsi="Calibri"/>
          <w:color w:val="auto"/>
        </w:rPr>
      </w:pPr>
      <w:r w:rsidRPr="7EAFC161">
        <w:rPr>
          <w:rFonts w:ascii="Times New Roman" w:eastAsia="Times New Roman" w:hAnsi="Times New Roman" w:cs="Times New Roman"/>
          <w:color w:val="auto"/>
        </w:rPr>
        <w:t xml:space="preserve">Žák zařazený </w:t>
      </w:r>
      <w:r w:rsidRPr="7EAFC161">
        <w:rPr>
          <w:rFonts w:ascii="Times New Roman" w:eastAsia="Times New Roman" w:hAnsi="Times New Roman" w:cs="Times New Roman"/>
          <w:color w:val="auto"/>
          <w:highlight w:val="yellow"/>
        </w:rPr>
        <w:t>do zdravotní  tělesné výchovy</w:t>
      </w:r>
      <w:r w:rsidRPr="7EAFC161">
        <w:rPr>
          <w:rFonts w:ascii="Times New Roman" w:eastAsia="Times New Roman" w:hAnsi="Times New Roman" w:cs="Times New Roman"/>
          <w:color w:val="auto"/>
        </w:rPr>
        <w:t xml:space="preserve"> při  částečném  osvobození nebo při  úlevách  doporučených lékařem se klasifikuje v  tělesné výchově s přihlédnutím  k druhu a  stupni postižení i k jeho celkovému zdravotnímu stavu.</w:t>
      </w:r>
    </w:p>
    <w:p w14:paraId="11CA6FA9" w14:textId="77777777" w:rsidR="0099760A" w:rsidRPr="0040177E" w:rsidRDefault="7EAFC161" w:rsidP="7EAFC161">
      <w:pPr>
        <w:pStyle w:val="Bezmezer"/>
        <w:jc w:val="both"/>
        <w:rPr>
          <w:rFonts w:ascii="Times New Roman" w:hAnsi="Times New Roman" w:cs="Times New Roman"/>
          <w:b/>
          <w:bCs/>
        </w:rPr>
      </w:pPr>
      <w:r w:rsidRPr="7EAFC161">
        <w:rPr>
          <w:rFonts w:ascii="Times New Roman" w:hAnsi="Times New Roman" w:cs="Times New Roman"/>
          <w:b/>
          <w:bCs/>
        </w:rPr>
        <w:t>8. Informace o prospěchu a chování</w:t>
      </w:r>
    </w:p>
    <w:p w14:paraId="4D94E1DB" w14:textId="77777777" w:rsidR="0099760A" w:rsidRPr="00D92B7C" w:rsidRDefault="7EAFC161" w:rsidP="7EAFC161">
      <w:pPr>
        <w:pStyle w:val="Bezmezer"/>
        <w:numPr>
          <w:ilvl w:val="0"/>
          <w:numId w:val="15"/>
        </w:numPr>
        <w:jc w:val="both"/>
        <w:rPr>
          <w:rFonts w:ascii="Calibri" w:hAnsi="Calibri"/>
        </w:rPr>
      </w:pPr>
      <w:r w:rsidRPr="7EAFC161">
        <w:rPr>
          <w:rFonts w:ascii="Times New Roman" w:hAnsi="Times New Roman" w:cs="Times New Roman"/>
        </w:rPr>
        <w:t xml:space="preserve">Zákonní zástupci jsou o průběhu vzdělávání, prospěchu, zhoršeném prospěchu a chování, které neodpovídá školnímu řádu, informováni průběžně prostřednictvím elektronické žákovské knížky </w:t>
      </w:r>
      <w:r w:rsidRPr="7EAFC161">
        <w:rPr>
          <w:rFonts w:ascii="Times New Roman" w:hAnsi="Times New Roman" w:cs="Times New Roman"/>
          <w:color w:val="FF0000"/>
        </w:rPr>
        <w:t>(1. a 2. ročník zápisníček)</w:t>
      </w:r>
      <w:r w:rsidRPr="7EAFC161">
        <w:rPr>
          <w:rFonts w:ascii="Times New Roman" w:hAnsi="Times New Roman" w:cs="Times New Roman"/>
        </w:rPr>
        <w:t>.</w:t>
      </w:r>
    </w:p>
    <w:p w14:paraId="2A1A7FF5" w14:textId="77777777" w:rsidR="00091963" w:rsidRPr="00C13B08" w:rsidRDefault="7EAFC161" w:rsidP="7EAFC161">
      <w:pPr>
        <w:pStyle w:val="Bezmezer"/>
        <w:numPr>
          <w:ilvl w:val="0"/>
          <w:numId w:val="15"/>
        </w:numPr>
        <w:rPr>
          <w:rFonts w:ascii="Calibri" w:hAnsi="Calibri"/>
          <w:highlight w:val="yellow"/>
        </w:rPr>
      </w:pPr>
      <w:r w:rsidRPr="7EAFC161">
        <w:rPr>
          <w:rFonts w:ascii="Times New Roman" w:hAnsi="Times New Roman" w:cs="Times New Roman"/>
          <w:highlight w:val="yellow"/>
        </w:rPr>
        <w:t>Na konci čtvrtletí obdrží zákonný zástupce na třídních schůzkách písemnou informaci o průběžném prospěchu a chování žáka.</w:t>
      </w:r>
    </w:p>
    <w:p w14:paraId="0F1C9FC6" w14:textId="77777777" w:rsidR="0099760A" w:rsidRPr="00D92B7C" w:rsidRDefault="7EAFC161" w:rsidP="7EAFC161">
      <w:pPr>
        <w:pStyle w:val="Bezmezer"/>
        <w:numPr>
          <w:ilvl w:val="0"/>
          <w:numId w:val="15"/>
        </w:numPr>
        <w:rPr>
          <w:rFonts w:ascii="Calibri" w:hAnsi="Calibri"/>
        </w:rPr>
      </w:pPr>
      <w:r w:rsidRPr="7EAFC161">
        <w:rPr>
          <w:rFonts w:ascii="Times New Roman" w:hAnsi="Times New Roman" w:cs="Times New Roman"/>
        </w:rPr>
        <w:t xml:space="preserve">Zákonný zástupce si může vyžádat konzultaci s vyučujícím, domluví ji </w:t>
      </w:r>
      <w:r w:rsidRPr="7EAFC161">
        <w:rPr>
          <w:rFonts w:ascii="Times New Roman" w:hAnsi="Times New Roman" w:cs="Times New Roman"/>
          <w:color w:val="FF0000"/>
        </w:rPr>
        <w:t>v</w:t>
      </w:r>
      <w:r w:rsidRPr="7EAFC161">
        <w:rPr>
          <w:rFonts w:ascii="Times New Roman" w:hAnsi="Times New Roman" w:cs="Times New Roman"/>
        </w:rPr>
        <w:t> </w:t>
      </w:r>
      <w:r w:rsidRPr="7EAFC161">
        <w:rPr>
          <w:rFonts w:ascii="Times New Roman" w:hAnsi="Times New Roman" w:cs="Times New Roman"/>
          <w:color w:val="FF0000"/>
        </w:rPr>
        <w:t>elektronické žákovské knížce (Komens),</w:t>
      </w:r>
      <w:r w:rsidRPr="7EAFC161">
        <w:rPr>
          <w:rFonts w:ascii="Times New Roman" w:hAnsi="Times New Roman" w:cs="Times New Roman"/>
        </w:rPr>
        <w:t xml:space="preserve"> mailem nebo telefonicky zásadně mimo dobu přímé vyučovací povinnosti učitele. Lze dohodnout i jinou formu sdělování informací mezi učitelem a zákonným zástupcem žáka.</w:t>
      </w:r>
    </w:p>
    <w:p w14:paraId="049F31CB" w14:textId="77777777" w:rsidR="00E154C8" w:rsidRPr="00FA42E2" w:rsidRDefault="00E154C8" w:rsidP="7EAFC161">
      <w:pPr>
        <w:rPr>
          <w:rFonts w:ascii="Times New Roman" w:hAnsi="Times New Roman" w:cs="Times New Roman"/>
        </w:rPr>
      </w:pPr>
    </w:p>
    <w:p w14:paraId="1E2F3670" w14:textId="77777777" w:rsidR="00390C9F" w:rsidRPr="00623E3D" w:rsidRDefault="7EAFC161" w:rsidP="7EAFC161">
      <w:pPr>
        <w:rPr>
          <w:rFonts w:ascii="Times New Roman" w:hAnsi="Times New Roman" w:cs="Times New Roman"/>
          <w:b/>
          <w:bCs/>
        </w:rPr>
      </w:pPr>
      <w:r w:rsidRPr="7EAFC161">
        <w:rPr>
          <w:rFonts w:ascii="Times New Roman" w:hAnsi="Times New Roman" w:cs="Times New Roman"/>
          <w:b/>
          <w:bCs/>
        </w:rPr>
        <w:t xml:space="preserve">II.  Klasifikace žáka </w:t>
      </w:r>
    </w:p>
    <w:p w14:paraId="79420567" w14:textId="77777777" w:rsidR="00390C9F" w:rsidRPr="00FA42E2"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Žáci se klasifikují ve všech vyučovacích předmětech uvedených v učebním plánu příslušného ročníku.</w:t>
      </w:r>
    </w:p>
    <w:p w14:paraId="3A59A748" w14:textId="77777777" w:rsidR="00390C9F" w:rsidRPr="00FA42E2"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Klasifikační stupeň určí učitel, který vyučuje příslušný předmět.</w:t>
      </w:r>
    </w:p>
    <w:p w14:paraId="7D41E98C" w14:textId="77777777" w:rsidR="00390C9F" w:rsidRPr="00FA42E2"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Klasifikuje se pouze důkladně procvičené učivo.</w:t>
      </w:r>
    </w:p>
    <w:p w14:paraId="572B73A8" w14:textId="77777777" w:rsidR="00390C9F" w:rsidRPr="00FA42E2"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Počet známek určuje předmětová komise, ale nejméně čtyři známky za jedno pololetí.</w:t>
      </w:r>
    </w:p>
    <w:p w14:paraId="1684F9EA" w14:textId="77777777" w:rsidR="0040177E"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Po nejméně týdenní nepřítomnosti není žák ihned klasifikován, je mu určen přiměřený čas</w:t>
      </w:r>
      <w:r w:rsidR="0040177E" w:rsidRPr="7EAFC161">
        <w:rPr>
          <w:rFonts w:ascii="Times New Roman" w:hAnsi="Times New Roman" w:cs="Times New Roman"/>
        </w:rPr>
        <w:t xml:space="preserve"> </w:t>
      </w:r>
      <w:r w:rsidRPr="7EAFC161">
        <w:rPr>
          <w:rFonts w:ascii="Times New Roman" w:hAnsi="Times New Roman" w:cs="Times New Roman"/>
        </w:rPr>
        <w:t>v závislosti na</w:t>
      </w:r>
    </w:p>
    <w:p w14:paraId="791E44D9" w14:textId="77777777" w:rsidR="00390C9F" w:rsidRPr="00FA42E2" w:rsidRDefault="7EAFC161" w:rsidP="7EAFC161">
      <w:pPr>
        <w:ind w:left="360"/>
        <w:rPr>
          <w:rFonts w:ascii="Times New Roman" w:hAnsi="Times New Roman" w:cs="Times New Roman"/>
        </w:rPr>
      </w:pPr>
      <w:r w:rsidRPr="7EAFC161">
        <w:rPr>
          <w:rFonts w:ascii="Times New Roman" w:hAnsi="Times New Roman" w:cs="Times New Roman"/>
        </w:rPr>
        <w:t xml:space="preserve">       délce jeho nepřítomnosti na doplnění učiva.</w:t>
      </w:r>
    </w:p>
    <w:p w14:paraId="51989CDF" w14:textId="77777777" w:rsidR="00390C9F" w:rsidRPr="00FA42E2" w:rsidRDefault="00390C9F" w:rsidP="7EAFC161">
      <w:pPr>
        <w:ind w:left="705" w:hanging="345"/>
        <w:rPr>
          <w:rFonts w:ascii="Times New Roman" w:hAnsi="Times New Roman" w:cs="Times New Roman"/>
        </w:rPr>
      </w:pPr>
      <w:r w:rsidRPr="00FA42E2">
        <w:rPr>
          <w:rFonts w:ascii="Calibri" w:hAnsi="Calibri" w:cs="Times New Roman"/>
          <w:sz w:val="22"/>
          <w:szCs w:val="22"/>
        </w:rPr>
        <w:sym w:font="Symbol" w:char="F0B7"/>
      </w:r>
      <w:r w:rsidRPr="7EAFC161">
        <w:rPr>
          <w:rFonts w:ascii="Times New Roman" w:hAnsi="Times New Roman" w:cs="Times New Roman"/>
        </w:rPr>
        <w:t xml:space="preserve">   </w:t>
      </w:r>
      <w:r w:rsidRPr="00FA42E2">
        <w:rPr>
          <w:rFonts w:ascii="Calibri" w:hAnsi="Calibri" w:cs="Times New Roman"/>
          <w:sz w:val="22"/>
          <w:szCs w:val="22"/>
        </w:rPr>
        <w:tab/>
      </w:r>
      <w:r w:rsidRPr="7EAFC161">
        <w:rPr>
          <w:rFonts w:ascii="Times New Roman" w:hAnsi="Times New Roman" w:cs="Times New Roman"/>
        </w:rPr>
        <w:t xml:space="preserve">Pokud nelze žáka ve vyučování pro častou a opakovanou krátkodobou nepřítomnost klasifikovat, je žák povinen vykonat v náhradním termínu dodatečnou zkoušku tak, aby jej bylo možno objektivně hodnotit.   </w:t>
      </w:r>
    </w:p>
    <w:p w14:paraId="4068B1E0" w14:textId="77777777" w:rsidR="00C13B08"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Výsledek ústní zkoušky</w:t>
      </w:r>
      <w:r w:rsidR="00C13B08" w:rsidRPr="7EAFC161">
        <w:rPr>
          <w:rFonts w:ascii="Times New Roman" w:hAnsi="Times New Roman" w:cs="Times New Roman"/>
        </w:rPr>
        <w:t xml:space="preserve"> </w:t>
      </w:r>
      <w:r w:rsidR="00C13B08" w:rsidRPr="7EAFC161">
        <w:rPr>
          <w:rFonts w:ascii="Times New Roman" w:hAnsi="Times New Roman" w:cs="Times New Roman"/>
          <w:color w:val="FF0000"/>
        </w:rPr>
        <w:t>zkoušení</w:t>
      </w:r>
      <w:r w:rsidRPr="7EAFC161">
        <w:rPr>
          <w:rFonts w:ascii="Times New Roman" w:hAnsi="Times New Roman" w:cs="Times New Roman"/>
        </w:rPr>
        <w:t xml:space="preserve"> je žákovi oznámen okamžitě se zdůvodněním, výsledek písemné zkoušky </w:t>
      </w:r>
    </w:p>
    <w:p w14:paraId="113423E3" w14:textId="77777777" w:rsidR="00390C9F" w:rsidRPr="00FA42E2" w:rsidRDefault="7EAFC161" w:rsidP="7EAFC161">
      <w:pPr>
        <w:ind w:left="360"/>
        <w:rPr>
          <w:rFonts w:ascii="Times New Roman" w:hAnsi="Times New Roman" w:cs="Times New Roman"/>
        </w:rPr>
      </w:pPr>
      <w:r w:rsidRPr="7EAFC161">
        <w:rPr>
          <w:rFonts w:ascii="Times New Roman" w:hAnsi="Times New Roman" w:cs="Times New Roman"/>
        </w:rPr>
        <w:t xml:space="preserve">       nejpozději do 14 dnů ode dne konání zkoušky.</w:t>
      </w:r>
    </w:p>
    <w:p w14:paraId="636AFE3D" w14:textId="77777777" w:rsidR="00390C9F" w:rsidRPr="00FA42E2"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0040177E" w:rsidRPr="7EAFC161">
        <w:rPr>
          <w:rFonts w:ascii="Times New Roman" w:hAnsi="Times New Roman" w:cs="Times New Roman"/>
        </w:rPr>
        <w:t>K</w:t>
      </w:r>
      <w:r w:rsidRPr="7EAFC161">
        <w:rPr>
          <w:rFonts w:ascii="Times New Roman" w:hAnsi="Times New Roman" w:cs="Times New Roman"/>
        </w:rPr>
        <w:t>ontrolní písemné práce jsou rozvrženy rovnoměrně na celý školní rok.</w:t>
      </w:r>
    </w:p>
    <w:p w14:paraId="7B043B3F" w14:textId="77777777" w:rsidR="00390C9F" w:rsidRPr="00FA42E2"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Termíny čtvrtletních písemných prací jsou žákům oznámeny včas a zapsány předem v třídních knihách.</w:t>
      </w:r>
    </w:p>
    <w:p w14:paraId="1369668E" w14:textId="77777777" w:rsidR="00390C9F" w:rsidRPr="00FA42E2" w:rsidRDefault="7EAFC161" w:rsidP="7EAFC161">
      <w:pPr>
        <w:ind w:left="360"/>
        <w:rPr>
          <w:rFonts w:ascii="Times New Roman" w:hAnsi="Times New Roman" w:cs="Times New Roman"/>
        </w:rPr>
      </w:pPr>
      <w:r w:rsidRPr="7EAFC161">
        <w:rPr>
          <w:rFonts w:ascii="Times New Roman" w:hAnsi="Times New Roman" w:cs="Times New Roman"/>
        </w:rPr>
        <w:t xml:space="preserve">       V jednom dni lze psát pouze jednu čtvrtletní písemnou práci.</w:t>
      </w:r>
    </w:p>
    <w:p w14:paraId="37878494" w14:textId="77777777" w:rsidR="00390C9F" w:rsidRPr="00FA42E2"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Učitel je povinen vést řádně a soustavně evidenci o klasifikaci žáka.</w:t>
      </w:r>
    </w:p>
    <w:p w14:paraId="4E7DEB02" w14:textId="77777777" w:rsidR="00390C9F" w:rsidRPr="00FA42E2" w:rsidRDefault="00390C9F" w:rsidP="7EAFC161">
      <w:pPr>
        <w:ind w:left="360"/>
        <w:rPr>
          <w:rFonts w:ascii="Times New Roman" w:hAnsi="Times New Roman" w:cs="Times New Roman"/>
        </w:rPr>
      </w:pPr>
      <w:r w:rsidRPr="00FA42E2">
        <w:rPr>
          <w:rFonts w:ascii="Calibri" w:hAnsi="Calibri" w:cs="Times New Roman"/>
          <w:sz w:val="22"/>
          <w:szCs w:val="22"/>
        </w:rPr>
        <w:sym w:font="Symbol" w:char="F0B7"/>
      </w:r>
      <w:r w:rsidRPr="00FA42E2">
        <w:rPr>
          <w:rFonts w:ascii="Calibri" w:hAnsi="Calibri" w:cs="Times New Roman"/>
          <w:sz w:val="22"/>
          <w:szCs w:val="22"/>
        </w:rPr>
        <w:tab/>
      </w:r>
      <w:r w:rsidRPr="7EAFC161">
        <w:rPr>
          <w:rFonts w:ascii="Times New Roman" w:hAnsi="Times New Roman" w:cs="Times New Roman"/>
        </w:rPr>
        <w:t xml:space="preserve">Vybrané písemné práce žáků se archivují. </w:t>
      </w:r>
    </w:p>
    <w:p w14:paraId="53128261" w14:textId="77777777" w:rsidR="00390C9F" w:rsidRPr="00FA42E2" w:rsidRDefault="00390C9F" w:rsidP="7EAFC161">
      <w:pPr>
        <w:rPr>
          <w:rFonts w:ascii="Times New Roman" w:hAnsi="Times New Roman" w:cs="Times New Roman"/>
          <w:b/>
          <w:bCs/>
        </w:rPr>
      </w:pPr>
    </w:p>
    <w:p w14:paraId="4B5CA99A" w14:textId="77777777" w:rsidR="00390C9F" w:rsidRPr="00FA42E2" w:rsidRDefault="7EAFC161" w:rsidP="7EAFC161">
      <w:pPr>
        <w:pStyle w:val="Nadpis2"/>
        <w:jc w:val="both"/>
        <w:rPr>
          <w:rFonts w:ascii="Times New Roman" w:hAnsi="Times New Roman" w:cs="Times New Roman"/>
          <w:b/>
          <w:bCs/>
          <w:sz w:val="24"/>
        </w:rPr>
      </w:pPr>
      <w:r w:rsidRPr="7EAFC161">
        <w:rPr>
          <w:rFonts w:ascii="Times New Roman" w:hAnsi="Times New Roman" w:cs="Times New Roman"/>
          <w:b/>
          <w:bCs/>
          <w:sz w:val="24"/>
        </w:rPr>
        <w:t xml:space="preserve">1. Způsob hodnocení </w:t>
      </w:r>
    </w:p>
    <w:p w14:paraId="238637A3" w14:textId="77777777" w:rsidR="00390C9F" w:rsidRPr="00FA42E2" w:rsidRDefault="7EAFC161" w:rsidP="7EAFC161">
      <w:pPr>
        <w:pStyle w:val="Nadpis2"/>
        <w:rPr>
          <w:rFonts w:ascii="Times New Roman" w:hAnsi="Times New Roman" w:cs="Times New Roman"/>
          <w:sz w:val="24"/>
        </w:rPr>
      </w:pPr>
      <w:r w:rsidRPr="7EAFC161">
        <w:rPr>
          <w:rFonts w:ascii="Times New Roman" w:hAnsi="Times New Roman" w:cs="Times New Roman"/>
          <w:sz w:val="24"/>
        </w:rPr>
        <w:t>Vyučované předměty i chování se hodnotí klasifikačním stupněm nebo slovně.</w:t>
      </w:r>
    </w:p>
    <w:p w14:paraId="72E5DD6F"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Při hodnocení jsou výsledky vzdělávání žáka hodnoceny tak, aby byla zřejmá úroveň vzdělání žáka, které dosáhl zejména ve vztahu k očekávaným výstupům jednotlivých předmětů školního vzdělávacího programu, ke svým vzdělávacím a osobnostním předpokladům a věku. Klasifikace zahrnuje ohodnocení přístupu žáka ke vzdělávání i v souvislostech, které ovlivňují jeho výkon.</w:t>
      </w:r>
    </w:p>
    <w:p w14:paraId="62486C05" w14:textId="77777777" w:rsidR="006C24EC" w:rsidRPr="00FA42E2" w:rsidRDefault="006C24EC" w:rsidP="7EAFC161">
      <w:pPr>
        <w:pStyle w:val="Nadpis2"/>
        <w:jc w:val="both"/>
        <w:rPr>
          <w:rFonts w:ascii="Times New Roman" w:hAnsi="Times New Roman" w:cs="Times New Roman"/>
          <w:b/>
          <w:bCs/>
          <w:sz w:val="24"/>
        </w:rPr>
      </w:pPr>
    </w:p>
    <w:p w14:paraId="34897B6E" w14:textId="77777777" w:rsidR="00390C9F" w:rsidRPr="00FA42E2" w:rsidRDefault="7EAFC161" w:rsidP="7EAFC161">
      <w:pPr>
        <w:pStyle w:val="Nadpis2"/>
        <w:jc w:val="both"/>
        <w:rPr>
          <w:rFonts w:ascii="Times New Roman" w:hAnsi="Times New Roman" w:cs="Times New Roman"/>
          <w:b/>
          <w:bCs/>
          <w:sz w:val="24"/>
        </w:rPr>
      </w:pPr>
      <w:r w:rsidRPr="7EAFC161">
        <w:rPr>
          <w:rFonts w:ascii="Times New Roman" w:hAnsi="Times New Roman" w:cs="Times New Roman"/>
          <w:b/>
          <w:bCs/>
          <w:sz w:val="24"/>
        </w:rPr>
        <w:t>2. Stupně hodnocení prospěchu a jejich charakteristika</w:t>
      </w:r>
    </w:p>
    <w:p w14:paraId="4BC45B10" w14:textId="77777777" w:rsidR="00390C9F" w:rsidRPr="00FA42E2" w:rsidRDefault="7EAFC161" w:rsidP="7EAFC161">
      <w:pPr>
        <w:pStyle w:val="Nadpis2"/>
        <w:rPr>
          <w:rFonts w:ascii="Times New Roman" w:hAnsi="Times New Roman" w:cs="Times New Roman"/>
          <w:sz w:val="24"/>
        </w:rPr>
      </w:pPr>
      <w:r w:rsidRPr="7EAFC161">
        <w:rPr>
          <w:rFonts w:ascii="Times New Roman" w:hAnsi="Times New Roman" w:cs="Times New Roman"/>
          <w:sz w:val="24"/>
        </w:rPr>
        <w:t xml:space="preserve">Pro potřeby klasifikace se předměty dělí do dvou skupin – předměty s teoretickým zaměřením (jazyky, společenskovědní a přírodovědné předměty) a předměty s výchovně vzdělávacím zaměřením (výtvarná, hudební, tělesná, rodinná, občanská výchova, výchova ke zdraví, pracovní činnosti, </w:t>
      </w:r>
      <w:r w:rsidRPr="7EAFC161">
        <w:rPr>
          <w:rFonts w:ascii="Times New Roman" w:hAnsi="Times New Roman" w:cs="Times New Roman"/>
          <w:sz w:val="24"/>
          <w:highlight w:val="yellow"/>
        </w:rPr>
        <w:t>informatika</w:t>
      </w:r>
      <w:r w:rsidRPr="7EAFC161">
        <w:rPr>
          <w:rFonts w:ascii="Times New Roman" w:hAnsi="Times New Roman" w:cs="Times New Roman"/>
          <w:sz w:val="24"/>
        </w:rPr>
        <w:t>).</w:t>
      </w:r>
    </w:p>
    <w:p w14:paraId="18720843"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Stupně hodnocení: </w:t>
      </w:r>
      <w:r w:rsidRPr="7EAFC161">
        <w:rPr>
          <w:rFonts w:ascii="Times New Roman" w:hAnsi="Times New Roman" w:cs="Times New Roman"/>
          <w:b/>
          <w:bCs/>
        </w:rPr>
        <w:t>1</w:t>
      </w:r>
      <w:r w:rsidRPr="7EAFC161">
        <w:rPr>
          <w:rFonts w:ascii="Times New Roman" w:hAnsi="Times New Roman" w:cs="Times New Roman"/>
        </w:rPr>
        <w:t xml:space="preserve"> – výborný</w:t>
      </w:r>
    </w:p>
    <w:p w14:paraId="19706DC3" w14:textId="77777777" w:rsidR="00390C9F" w:rsidRPr="00FA42E2" w:rsidRDefault="7EAFC161" w:rsidP="7EAFC161">
      <w:pPr>
        <w:ind w:left="360" w:firstLine="348"/>
        <w:rPr>
          <w:rFonts w:ascii="Times New Roman" w:hAnsi="Times New Roman" w:cs="Times New Roman"/>
        </w:rPr>
      </w:pPr>
      <w:r w:rsidRPr="7EAFC161">
        <w:rPr>
          <w:rFonts w:ascii="Times New Roman" w:hAnsi="Times New Roman" w:cs="Times New Roman"/>
          <w:b/>
          <w:bCs/>
        </w:rPr>
        <w:t xml:space="preserve">                     2</w:t>
      </w:r>
      <w:r w:rsidRPr="7EAFC161">
        <w:rPr>
          <w:rFonts w:ascii="Times New Roman" w:hAnsi="Times New Roman" w:cs="Times New Roman"/>
        </w:rPr>
        <w:t xml:space="preserve"> – chvalitebný</w:t>
      </w:r>
    </w:p>
    <w:p w14:paraId="38029B82" w14:textId="77777777" w:rsidR="00390C9F" w:rsidRPr="00FA42E2" w:rsidRDefault="7EAFC161" w:rsidP="7EAFC161">
      <w:pPr>
        <w:ind w:left="360" w:firstLine="348"/>
        <w:rPr>
          <w:rFonts w:ascii="Times New Roman" w:hAnsi="Times New Roman" w:cs="Times New Roman"/>
        </w:rPr>
      </w:pPr>
      <w:r w:rsidRPr="7EAFC161">
        <w:rPr>
          <w:rFonts w:ascii="Times New Roman" w:hAnsi="Times New Roman" w:cs="Times New Roman"/>
          <w:b/>
          <w:bCs/>
        </w:rPr>
        <w:t xml:space="preserve">                     3</w:t>
      </w:r>
      <w:r w:rsidRPr="7EAFC161">
        <w:rPr>
          <w:rFonts w:ascii="Times New Roman" w:hAnsi="Times New Roman" w:cs="Times New Roman"/>
        </w:rPr>
        <w:t xml:space="preserve"> – dobrý</w:t>
      </w:r>
    </w:p>
    <w:p w14:paraId="0F54E6F0" w14:textId="77777777" w:rsidR="00390C9F" w:rsidRPr="00FA42E2" w:rsidRDefault="7EAFC161" w:rsidP="7EAFC161">
      <w:pPr>
        <w:ind w:left="360" w:firstLine="348"/>
        <w:rPr>
          <w:rFonts w:ascii="Times New Roman" w:hAnsi="Times New Roman" w:cs="Times New Roman"/>
        </w:rPr>
      </w:pPr>
      <w:r w:rsidRPr="7EAFC161">
        <w:rPr>
          <w:rFonts w:ascii="Times New Roman" w:hAnsi="Times New Roman" w:cs="Times New Roman"/>
          <w:b/>
          <w:bCs/>
        </w:rPr>
        <w:t xml:space="preserve">                     4</w:t>
      </w:r>
      <w:r w:rsidRPr="7EAFC161">
        <w:rPr>
          <w:rFonts w:ascii="Times New Roman" w:hAnsi="Times New Roman" w:cs="Times New Roman"/>
        </w:rPr>
        <w:t xml:space="preserve"> – dostatečný</w:t>
      </w:r>
    </w:p>
    <w:p w14:paraId="21D4E590" w14:textId="77777777" w:rsidR="00390C9F" w:rsidRPr="00FA42E2" w:rsidRDefault="7EAFC161" w:rsidP="7EAFC161">
      <w:pPr>
        <w:ind w:left="360"/>
        <w:rPr>
          <w:rFonts w:ascii="Times New Roman" w:hAnsi="Times New Roman" w:cs="Times New Roman"/>
          <w:b/>
          <w:bCs/>
          <w:u w:val="single"/>
        </w:rPr>
      </w:pPr>
      <w:r w:rsidRPr="7EAFC161">
        <w:rPr>
          <w:rFonts w:ascii="Times New Roman" w:hAnsi="Times New Roman" w:cs="Times New Roman"/>
          <w:b/>
          <w:bCs/>
        </w:rPr>
        <w:t xml:space="preserve">                            5</w:t>
      </w:r>
      <w:r w:rsidRPr="7EAFC161">
        <w:rPr>
          <w:rFonts w:ascii="Times New Roman" w:hAnsi="Times New Roman" w:cs="Times New Roman"/>
        </w:rPr>
        <w:t xml:space="preserve"> – nedostatečný</w:t>
      </w:r>
    </w:p>
    <w:p w14:paraId="4101652C" w14:textId="77777777" w:rsidR="000C258F" w:rsidRDefault="000C258F" w:rsidP="7EAFC161">
      <w:pPr>
        <w:jc w:val="both"/>
        <w:rPr>
          <w:rFonts w:ascii="Times New Roman" w:hAnsi="Times New Roman" w:cs="Times New Roman"/>
          <w:b/>
          <w:bCs/>
        </w:rPr>
      </w:pPr>
    </w:p>
    <w:p w14:paraId="71271745"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3. Hodnocení a klasifikace žáků v předmětech s teoretickým zaměřením (jazyky, společenskovědní a přírodovědné předměty)</w:t>
      </w:r>
    </w:p>
    <w:p w14:paraId="4711F684"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Stupeň 1 (výborný)</w:t>
      </w:r>
    </w:p>
    <w:p w14:paraId="008356DC"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ovládá požadované poznatky, fakta, pojmy, definice a zákonitosti uceleně, přesně a chápe vztahy mezi nimi. Pohotově vykonává požadované intelektuální a motorické činnosti. Samostatně a tvořivě uplatňuje osvojené poznatky a dovednosti při řešení teoretických a praktických úkolů. Projevuje se u něho samostatnost a tvořivost. Jeho ústní a písemný projev je správný, přesný a výstižný. Výsledky jeho činnosti jsou kvalitní, pouze s menšími nedostatky. Je schopen samostatně studovat vhodné texty. </w:t>
      </w:r>
    </w:p>
    <w:p w14:paraId="40DCE71C"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2 (chvalitebný)</w:t>
      </w:r>
    </w:p>
    <w:p w14:paraId="784ACF06"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ovládá požadované poznatky, fakta, pojmy, definice a zákonitosti v podstatě uceleně. Pohotově vykonává požadované intelektuální a motorické činnosti.  Samostatně a produktivně nebo podle menších podnětů učitele uplatňuje osvojené poznatky a dovednosti. Ústní a písemný projev mívá menší nedostatky ve správnosti. Kvalita výsledků činnosti je zpravidla bez podstatných nedostatků. Je schopen samostatně nebo s menší pomocí studovat vhodné texty.</w:t>
      </w:r>
    </w:p>
    <w:p w14:paraId="4C451E27" w14:textId="77777777" w:rsidR="00390C9F" w:rsidRPr="00FA42E2" w:rsidRDefault="7EAFC161" w:rsidP="7EAFC161">
      <w:pPr>
        <w:rPr>
          <w:rFonts w:ascii="Times New Roman" w:hAnsi="Times New Roman" w:cs="Times New Roman"/>
        </w:rPr>
      </w:pPr>
      <w:r w:rsidRPr="7EAFC161">
        <w:rPr>
          <w:rFonts w:ascii="Times New Roman" w:hAnsi="Times New Roman" w:cs="Times New Roman"/>
          <w:b/>
          <w:bCs/>
        </w:rPr>
        <w:t>Stupeň 3 (dobrý)</w:t>
      </w:r>
    </w:p>
    <w:p w14:paraId="266063E7"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pomocí učitele korigovat. V uplatňování osvojených poznatků a dovedností při řešení teoretických a praktických úkolů se dopouští chyb. V ústním a písemném projevu má nedostatky ve správnosti, přesnosti a výstižnosti. V kvalitě výsledků jeho činnosti se projevují častější nedostatky. Je schopen samostatně studovat podle návodu učitele.</w:t>
      </w:r>
    </w:p>
    <w:p w14:paraId="4105B627" w14:textId="77777777" w:rsidR="00390C9F" w:rsidRPr="00FA42E2" w:rsidRDefault="7EAFC161" w:rsidP="7EAFC161">
      <w:pPr>
        <w:rPr>
          <w:rFonts w:ascii="Times New Roman" w:hAnsi="Times New Roman" w:cs="Times New Roman"/>
        </w:rPr>
      </w:pPr>
      <w:r w:rsidRPr="7EAFC161">
        <w:rPr>
          <w:rFonts w:ascii="Times New Roman" w:hAnsi="Times New Roman" w:cs="Times New Roman"/>
          <w:b/>
          <w:bCs/>
        </w:rPr>
        <w:t>Stupeň 4 (dostatečný)</w:t>
      </w:r>
    </w:p>
    <w:p w14:paraId="4FD90706"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Jeho ústní i písemný projev má vážné nedostatky ve správnosti, přesnosti a výstižnosti. V kvalitě výsledků jeho činnosti a v grafickém projevu se projevují nedostatky. Závažné nedostatky a chyby dovede žák s pomocí učitele opravit. Při samostatném studiu má velké těžkosti. </w:t>
      </w:r>
    </w:p>
    <w:p w14:paraId="325BBF67"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5 (nedostatečný)</w:t>
      </w:r>
    </w:p>
    <w:p w14:paraId="3675750F"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 ústním a písemném projevu má závažné nedostatky ve správnosti. Kvalita výsledků jeho činnosti a grafický projev mají vážné nedostatky. Chyby nedovede opravit ani s pomocí učitele. Nedovede samostatně studovat. </w:t>
      </w:r>
    </w:p>
    <w:p w14:paraId="4B99056E" w14:textId="77777777" w:rsidR="00390C9F" w:rsidRPr="00FA42E2" w:rsidRDefault="00390C9F" w:rsidP="7EAFC161">
      <w:pPr>
        <w:rPr>
          <w:rFonts w:ascii="Times New Roman" w:hAnsi="Times New Roman" w:cs="Times New Roman"/>
          <w:b/>
          <w:bCs/>
        </w:rPr>
      </w:pPr>
    </w:p>
    <w:p w14:paraId="0D8095A6"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4. Hodnocení a klasifikace žáků v předmětech s převahou výchovného zaměření</w:t>
      </w:r>
      <w:r w:rsidRPr="7EAFC161">
        <w:rPr>
          <w:rFonts w:ascii="Times New Roman" w:hAnsi="Times New Roman" w:cs="Times New Roman"/>
        </w:rPr>
        <w:t xml:space="preserve"> </w:t>
      </w:r>
      <w:r w:rsidRPr="7EAFC161">
        <w:rPr>
          <w:rFonts w:ascii="Times New Roman" w:hAnsi="Times New Roman" w:cs="Times New Roman"/>
          <w:b/>
          <w:bCs/>
        </w:rPr>
        <w:t>(výtvarná, hudební, tělesná, rodinná, občanská výchova, výchova ke zdraví, pracovní činnosti</w:t>
      </w:r>
      <w:r w:rsidRPr="7EAFC161">
        <w:rPr>
          <w:rFonts w:ascii="Times New Roman" w:hAnsi="Times New Roman" w:cs="Times New Roman"/>
          <w:b/>
          <w:bCs/>
          <w:highlight w:val="yellow"/>
        </w:rPr>
        <w:t>, informatika</w:t>
      </w:r>
      <w:r w:rsidRPr="7EAFC161">
        <w:rPr>
          <w:rFonts w:ascii="Times New Roman" w:hAnsi="Times New Roman" w:cs="Times New Roman"/>
          <w:b/>
          <w:bCs/>
        </w:rPr>
        <w:t>)</w:t>
      </w:r>
    </w:p>
    <w:p w14:paraId="6E0D42C1"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Stupeň 1 (výborný)</w:t>
      </w:r>
    </w:p>
    <w:p w14:paraId="79DCF9EE"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lastRenderedPageBreak/>
        <w:t xml:space="preserve">Žák je v činnostech velmi aktivní, pracuje tvořivě, samostatně, plně využívá své osobní předpoklady a rozvíjí je v individuálních a kolektivních projevech. Osvojené dovednosti, vědomosti a návyky aplikuje tvořivě. Úspěšně rozvíjí svůj estetický vkus, tělesnou zdatnost. Žák soustavně projevuje kladný vztah k práci, praktické činnosti vykonává pohotově, samostatně. Ovládá postupy a způsoby práce. Účelně si organizuje vlastní práci, aktivně překonává vyskytující se překážky. </w:t>
      </w:r>
    </w:p>
    <w:p w14:paraId="12E2A91F"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Stupeň 2 (chvalitebný)</w:t>
      </w:r>
    </w:p>
    <w:p w14:paraId="7E1D1AD9"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je v činnostech aktivní, tvořivý, převážně samostatný na základě využívání svých osobních předpokladů, které úspěšně rozvíjí v individuálním a kolektivním projevu. Tvořivě aplikuje osvojené vědomosti, dovednosti a návyky v nových úkolech. Rozvíjí si v požadované míře estetický vkus a tělesnou zdatnost. Žák projevuje kladný vztah k práci. Praktické činnosti vykonává samostatně, v postupech a způsobech práce se nevyskytují podstatné chyby. Výsledky jeho práce mají drobné nedostatky. Účelně si organizuje vlastní práci. Překážky v práci překonává s občasnou pomocí učitele. </w:t>
      </w:r>
    </w:p>
    <w:p w14:paraId="5BD5514F"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Stupeň 3 (dobrý)</w:t>
      </w:r>
    </w:p>
    <w:p w14:paraId="4D10E3F4"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je v činnostech méně aktivní, tvořivý, samostatný a pohotový. Nevyužívá dostatečně své schopnosti v individuálním a kolektivním projevu. Při jejich aplikaci potřebuje pomoc učitele. Nerozvíjí v požadované míře svůj estetický vkus a tělesnou zdatnost. Žák projevuje vztah k práci, k pracovnímu kolektivu a k praktickým činnostem s menšími výkyvy. V praktických činnostech se dopouští chyb a při postupech a způsobech práce potřebuje občasnou pomoc učitele. Výsledky jeho práce mají nedostatky. Vlastní práci organizuje méně účelně. Překážky v práci překonává jen s častou pomocí učitele. </w:t>
      </w:r>
    </w:p>
    <w:p w14:paraId="33B6F169"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Stupeň 4 (dostatečný)</w:t>
      </w:r>
    </w:p>
    <w:p w14:paraId="376DBC48"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je v činnostech málo aktivní a tvořivý. Rozvoj jeho schopností a jeho projev jsou málo uspokojivé. Úkoly řeší s častými chybami. Vědomosti a dovednosti aplikuje jen se značnou pomocí učitele. Projevuje velmi malou snahu a malý zájem. Žák pracuje bez zájmu a vztahu k práci, pracovnímu kolektivu a praktickým činnostem. V praktických činnostech, dovednostech a návycích se dopouští větších chyb. Při volbě postupů a způsobů práce potřebuje soustavnou pomoc učitele. Ve výsledcích práce má závažné nedostatky. Překážky v práci překonává jen s pomocí učitele. </w:t>
      </w:r>
    </w:p>
    <w:p w14:paraId="430DF1D8"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5 (nedostatečný)</w:t>
      </w:r>
    </w:p>
    <w:p w14:paraId="74A5DBFD"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je v činnostech převážně pasivní. Rozvoj jeho schopností je neuspokojivý. Neprojevuje zájem o práci a vztah k ní ani k pracovnímu kolektivu a k praktickým činnostem, nevyvíjí úsilí rozvíjet svůj estetický vkus a tělesnou zdatnost. </w:t>
      </w:r>
    </w:p>
    <w:p w14:paraId="20573FB2" w14:textId="77777777" w:rsidR="0067345C" w:rsidRDefault="7EAFC161" w:rsidP="7EAFC161">
      <w:pPr>
        <w:rPr>
          <w:rFonts w:ascii="Times New Roman" w:hAnsi="Times New Roman" w:cs="Times New Roman"/>
        </w:rPr>
      </w:pPr>
      <w:r w:rsidRPr="7EAFC161">
        <w:rPr>
          <w:rFonts w:ascii="Times New Roman" w:hAnsi="Times New Roman" w:cs="Times New Roman"/>
        </w:rPr>
        <w:t>V praktických činnostech, dovednostech a návycích má podstatné nedostatky. Nedokáže postupovat při práci ani s pomocí učitele. Výsledky jeho práce jsou nedokončené, neúplné a nepřesné.</w:t>
      </w:r>
    </w:p>
    <w:p w14:paraId="1299C43A" w14:textId="77777777" w:rsidR="0067345C" w:rsidRDefault="0067345C" w:rsidP="7EAFC161">
      <w:pPr>
        <w:rPr>
          <w:rFonts w:ascii="Times New Roman" w:hAnsi="Times New Roman" w:cs="Times New Roman"/>
        </w:rPr>
      </w:pPr>
    </w:p>
    <w:p w14:paraId="4683D4D4" w14:textId="77777777" w:rsidR="00390C9F" w:rsidRPr="00FA42E2" w:rsidRDefault="7EAFC161" w:rsidP="7EAFC161">
      <w:pPr>
        <w:rPr>
          <w:rFonts w:ascii="Times New Roman" w:hAnsi="Times New Roman" w:cs="Times New Roman"/>
        </w:rPr>
      </w:pPr>
      <w:r w:rsidRPr="7EAFC161">
        <w:rPr>
          <w:rFonts w:ascii="Times New Roman" w:hAnsi="Times New Roman" w:cs="Times New Roman"/>
          <w:b/>
          <w:bCs/>
        </w:rPr>
        <w:t xml:space="preserve">5. </w:t>
      </w:r>
      <w:r w:rsidRPr="7EAFC161">
        <w:rPr>
          <w:rFonts w:ascii="Times New Roman" w:hAnsi="Times New Roman" w:cs="Times New Roman"/>
        </w:rPr>
        <w:t xml:space="preserve"> </w:t>
      </w:r>
      <w:r w:rsidRPr="7EAFC161">
        <w:rPr>
          <w:rFonts w:ascii="Times New Roman" w:hAnsi="Times New Roman" w:cs="Times New Roman"/>
          <w:b/>
          <w:bCs/>
        </w:rPr>
        <w:t>Hodnocení a klasifikace žáků se speciálními vzdělávacími potřebami a žáků nadaných</w:t>
      </w:r>
    </w:p>
    <w:p w14:paraId="1C862387" w14:textId="77777777" w:rsidR="00390C9F" w:rsidRDefault="7EAFC161" w:rsidP="7EAFC161">
      <w:pPr>
        <w:numPr>
          <w:ilvl w:val="0"/>
          <w:numId w:val="16"/>
        </w:numPr>
        <w:rPr>
          <w:rFonts w:ascii="Calibri" w:hAnsi="Calibri" w:cs="Times New Roman"/>
        </w:rPr>
      </w:pPr>
      <w:r w:rsidRPr="7EAFC161">
        <w:rPr>
          <w:rFonts w:ascii="Times New Roman" w:hAnsi="Times New Roman" w:cs="Times New Roman"/>
        </w:rPr>
        <w:t>Vzdělávání a hodnocení žáků se speciálními vzdělávacími potřebami se řídí školským zákonem. 561/2004 Sb. §16, 17, 18, 19 a vyhláškou MŠMT č. 27/2016, o vzdělávání žáků se speciálními vzdělávacími potřebami a žáků nadaných.</w:t>
      </w:r>
    </w:p>
    <w:p w14:paraId="63ADBC52" w14:textId="77777777" w:rsidR="00760802" w:rsidRPr="00760802" w:rsidRDefault="7EAFC161" w:rsidP="7EAFC161">
      <w:pPr>
        <w:numPr>
          <w:ilvl w:val="0"/>
          <w:numId w:val="16"/>
        </w:numPr>
        <w:rPr>
          <w:rFonts w:ascii="Calibri" w:hAnsi="Calibri" w:cs="Times New Roman"/>
        </w:rPr>
      </w:pPr>
      <w:r w:rsidRPr="7EAFC161">
        <w:rPr>
          <w:rFonts w:ascii="Times New Roman" w:hAnsi="Times New Roman" w:cs="Times New Roman"/>
        </w:rPr>
        <w:t xml:space="preserve">Rozhodující pro hodnocení žáků se speciálními vzdělávacími potřebami a žáků nadaných je </w:t>
      </w:r>
      <w:r w:rsidRPr="7EAFC161">
        <w:rPr>
          <w:rFonts w:ascii="Times New Roman" w:hAnsi="Times New Roman" w:cs="Times New Roman"/>
          <w:highlight w:val="yellow"/>
        </w:rPr>
        <w:t>zpráva</w:t>
      </w:r>
      <w:r w:rsidRPr="7EAFC161">
        <w:rPr>
          <w:rFonts w:ascii="Times New Roman" w:hAnsi="Times New Roman" w:cs="Times New Roman"/>
        </w:rPr>
        <w:t xml:space="preserve">  </w:t>
      </w:r>
      <w:r w:rsidRPr="7EAFC161">
        <w:rPr>
          <w:rFonts w:ascii="Times New Roman" w:hAnsi="Times New Roman" w:cs="Times New Roman"/>
          <w:color w:val="FF0000"/>
        </w:rPr>
        <w:t xml:space="preserve">doporučení </w:t>
      </w:r>
      <w:r w:rsidRPr="7EAFC161">
        <w:rPr>
          <w:rFonts w:ascii="Times New Roman" w:hAnsi="Times New Roman" w:cs="Times New Roman"/>
        </w:rPr>
        <w:t>poskytnut</w:t>
      </w:r>
      <w:r w:rsidRPr="7EAFC161">
        <w:rPr>
          <w:rFonts w:ascii="Times New Roman" w:hAnsi="Times New Roman" w:cs="Times New Roman"/>
          <w:color w:val="FF0000"/>
        </w:rPr>
        <w:t>é</w:t>
      </w:r>
      <w:r w:rsidRPr="7EAFC161">
        <w:rPr>
          <w:rFonts w:ascii="Times New Roman" w:hAnsi="Times New Roman" w:cs="Times New Roman"/>
        </w:rPr>
        <w:t xml:space="preserve"> školským poradenským zařízením. U žáků se zdravotním postižením, zdravotním znevýhodněním nebo sociálním znevýhodněním se dále přihlíží k povaze postižení a stupni podpůrných opatření dle doporučení školského poradenského zařízení.</w:t>
      </w:r>
    </w:p>
    <w:p w14:paraId="4DDBEF00" w14:textId="77777777" w:rsidR="00FE71F6" w:rsidRPr="00FA42E2" w:rsidRDefault="00FE71F6" w:rsidP="7EAFC161">
      <w:pPr>
        <w:ind w:left="720"/>
        <w:rPr>
          <w:rFonts w:ascii="Times New Roman" w:hAnsi="Times New Roman" w:cs="Times New Roman"/>
        </w:rPr>
      </w:pPr>
    </w:p>
    <w:p w14:paraId="233CB650"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6. Hodnocení a klasifikace žáků se speciálními vzdělávacími potřebami v předmětech s teoretickým zaměřením (jazyky, společenskovědní a přírodovědné předměty)</w:t>
      </w:r>
    </w:p>
    <w:p w14:paraId="3B845AB4"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1 (výborný)</w:t>
      </w:r>
    </w:p>
    <w:p w14:paraId="7B2CF939"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ovládá bezpečně požadovaná fakta, pojmy, definice a poznatky, jeho myšlení je pohotové, dobře chápe souvislosti, myslí logicky správně. Je schopen samostatně studovat vhodné texty. V týmu pracuje uvědoměle a aktivně, jeho působení je velmi přínosné. Je schopen téměř vždy sebehodnocení i hodnocení ostatních členů týmu.</w:t>
      </w:r>
    </w:p>
    <w:p w14:paraId="3A583FF5"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Vyjadřuje se výstižně a poměrně přesně, pracuje spolehlivě s upraveným textem. Umí používat a používá kompenzační pomůcky. Po zadání práce pracuje samostatně.</w:t>
      </w:r>
    </w:p>
    <w:p w14:paraId="1DAAA6C4"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b/>
          <w:bCs/>
        </w:rPr>
        <w:t>Stupeň 2 (chvalitebný)</w:t>
      </w:r>
    </w:p>
    <w:p w14:paraId="4D118271"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lastRenderedPageBreak/>
        <w:t>Žák v podstatě uceleně ovládá požadovaná fakta, pojmy, definice a poznatky, myslí logicky správně. Je schopen s menší pomocí samostatně studovat vhodné texty. V týmu pracuje částečně aktivně, jeho působení je přínosné. Je schopen téměř vždy sebehodnocení i hodnocení ostatních členů skupiny. Vyjadřuje se méně výstižně, ale poměrně přesně, s upraveným textem pracuje spolehlivě. Po zadání práce učitelem pracuje s jistotou. Dovede použít kompenzační pomůcky.</w:t>
      </w:r>
    </w:p>
    <w:p w14:paraId="31DDB390"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3 (dobrý)</w:t>
      </w:r>
    </w:p>
    <w:p w14:paraId="414CF5EB"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má nepodstatné mezery v ucelenosti, přesnosti a úplnosti požadovaných faktů, pojmů, definic a poznatků. Jeho myšlení je vcelku správné, ale málo tvořivé, v logice se vyskytují chyby. Je schopen studovat vhodné texty podle návodu učitele. V týmu pracuje částečně aktivně, jeho působení je částečně přínosné. Je schopen sebehodnocení i hodnocení ostatních členů s dopomocí učitele. Vyjadřuje se obtížně a nepřesně, pracuje spolehlivě s upraveným textem. Nepřesnosti a chyby dovede za pomoci učitele korigovat. Dovede použít kompenzační pomůcky s návodem učitele.</w:t>
      </w:r>
    </w:p>
    <w:p w14:paraId="42D490D5"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4 (dostatečný)</w:t>
      </w:r>
    </w:p>
    <w:p w14:paraId="4F4C5851"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má závažné mezery v ucelenosti, přesnosti a úplnosti požadovaných faktů, pojmů, definic a poznatků. V jeho myšlení se vyskytují závažné chyby. Jeho ústní a písemný projev má vážné nedostatky ve správnosti, přesnosti a výstižnosti. Je nesamostatný v práci s vhodnými texty. Práce v týmu se pouze účastní, jeho působení je občas přínosné. Málokdy je schopen sebehodnocení i hodnocení ostatních členů skupiny. Kompenzační pomůcky používá s návodem učitele obtížně a s chybami. Závažné chyby dovede s pomocí učitele opravit.</w:t>
      </w:r>
    </w:p>
    <w:p w14:paraId="62478BEA"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5 (nedostatečný)</w:t>
      </w:r>
    </w:p>
    <w:p w14:paraId="6FFFC059"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si požadované poznatky neosvojil, neprojevuje samostatnost v myšlení. Je nesamostatný v práci s vhodnými texty i s podněty učitele. Jeho ústní a písemný projev má závažné nedostatky ve správnosti, přesnosti a výstižnosti. S upraveným textem nedovede pracovat. Žák nepracuje pro tým, správného sebehodnocení ani hodnocení ostatních členů není schopen. Kompenzační pomůcky nedovede použít ani s návodem učitele. Chyby nedovede opravit ani s pomocí učitele. </w:t>
      </w:r>
    </w:p>
    <w:p w14:paraId="3461D779" w14:textId="77777777" w:rsidR="00390C9F" w:rsidRPr="00FA42E2" w:rsidRDefault="00390C9F" w:rsidP="7EAFC161">
      <w:pPr>
        <w:jc w:val="both"/>
        <w:rPr>
          <w:rFonts w:ascii="Times New Roman" w:hAnsi="Times New Roman" w:cs="Times New Roman"/>
          <w:b/>
          <w:bCs/>
        </w:rPr>
      </w:pPr>
    </w:p>
    <w:p w14:paraId="33CE0E07"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7. Hodnocení a klasifikace žáků se speciálními vzdělávacími potřebami v předmětech s převahou výchovného zaměření (výtvarná, hudební, tělesná, rodinná, občanská výchova, výchova ke zdraví, pracovní činnosti, informatika)</w:t>
      </w:r>
    </w:p>
    <w:p w14:paraId="6151325A"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Stupeň 1 (výborný)</w:t>
      </w:r>
    </w:p>
    <w:p w14:paraId="7C535A9D"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je v činnostech velmi aktivní se zájmem o umění, estetiku, tělesnou zdatnost. Pracuje velmi tvořivě, samostatně, plně využívá osobní předpoklady a velmi úspěšně je rozvíjí. Jeho projev je esteticky působivý, originální, procítěný a přesný. V tělesné výchově dosahuje dobrých výkonů. Osvojené dovednosti, vědomosti a návyky aplikuje tvořivě.</w:t>
      </w:r>
    </w:p>
    <w:p w14:paraId="7F848FAE"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2 (chvalitebný)</w:t>
      </w:r>
    </w:p>
    <w:p w14:paraId="39C0699B"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je v činnostech aktivní, převážně samostatný, úspěšně rozvíjí své osobní předpoklady. Jeho projev je esteticky působivý, originální a má jen menší nedostatky. Osvojené dovednosti, vědomosti a návyky aplikuje samostatně, má zájem o umění, estetiku, tělesnou zdatnost.</w:t>
      </w:r>
    </w:p>
    <w:p w14:paraId="5B3087F9" w14:textId="77777777" w:rsidR="00390C9F" w:rsidRPr="00FA42E2" w:rsidRDefault="7EAFC161" w:rsidP="7EAFC161">
      <w:pPr>
        <w:rPr>
          <w:rFonts w:ascii="Times New Roman" w:hAnsi="Times New Roman" w:cs="Times New Roman"/>
        </w:rPr>
      </w:pPr>
      <w:r w:rsidRPr="7EAFC161">
        <w:rPr>
          <w:rFonts w:ascii="Times New Roman" w:hAnsi="Times New Roman" w:cs="Times New Roman"/>
          <w:b/>
          <w:bCs/>
        </w:rPr>
        <w:t>Stupeň 3 (dobrý)</w:t>
      </w:r>
    </w:p>
    <w:p w14:paraId="4E139932"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je v činnostech méně aktivní, méně pohotový, občas i pasivní. Nevyužívá dostatečně své schopnosti                         v individuálním i kolektivním projevu. Jeho dovednosti a vědomosti mají četnější mezery a při jejich aplikaci potřebuje pomoc učitele. Jeho projev je málo působivý, dopouští se v něm chyb. Nemá aktivní zájem o umění, estetiku, tělesnou zdatnost.</w:t>
      </w:r>
    </w:p>
    <w:p w14:paraId="0CDD8870" w14:textId="77777777" w:rsidR="00390C9F" w:rsidRPr="00FA42E2" w:rsidRDefault="7EAFC161" w:rsidP="7EAFC161">
      <w:pPr>
        <w:rPr>
          <w:rFonts w:ascii="Times New Roman" w:hAnsi="Times New Roman" w:cs="Times New Roman"/>
        </w:rPr>
      </w:pPr>
      <w:r w:rsidRPr="7EAFC161">
        <w:rPr>
          <w:rFonts w:ascii="Times New Roman" w:hAnsi="Times New Roman" w:cs="Times New Roman"/>
          <w:b/>
          <w:bCs/>
        </w:rPr>
        <w:t>Stupeň 4 (dostatečný)</w:t>
      </w:r>
    </w:p>
    <w:p w14:paraId="42CFCC3A"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Žák je v činnostech málo tvořivý, často pasivní, dovednosti a vědomosti aplikuje jen se značnou pomocí učitele. Úkoly řeší s častými chybami. Rozvoj jeho schopností a jeho projev jsou málo uspokojivé. Projevuje velmi malý zájem a snahu. </w:t>
      </w:r>
    </w:p>
    <w:p w14:paraId="523F04C3"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5 (nedostatečný)</w:t>
      </w:r>
    </w:p>
    <w:p w14:paraId="48629DAA"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V činnostech je skoro vždy pasivní, jeho projev je většinou chybný a nemá estetickou hodnotu. Rozvoj schopností je neuspokojivý. Minimální osvojené dovednosti a vědomosti nedovede aplikovat. Neprojevuje zájem o práci, práci druhým znemožňuje. </w:t>
      </w:r>
    </w:p>
    <w:p w14:paraId="3CF2D8B6" w14:textId="77777777" w:rsidR="00DB1616" w:rsidRPr="00FA42E2" w:rsidRDefault="00DB1616" w:rsidP="7EAFC161">
      <w:pPr>
        <w:autoSpaceDE w:val="0"/>
        <w:autoSpaceDN w:val="0"/>
        <w:rPr>
          <w:rFonts w:ascii="Times New Roman" w:hAnsi="Times New Roman" w:cs="Times New Roman"/>
        </w:rPr>
      </w:pPr>
    </w:p>
    <w:p w14:paraId="4FA0BFEA" w14:textId="77777777" w:rsidR="00390C9F" w:rsidRPr="00FA42E2" w:rsidRDefault="00A223A0" w:rsidP="7EAFC161">
      <w:pPr>
        <w:autoSpaceDE w:val="0"/>
        <w:autoSpaceDN w:val="0"/>
        <w:rPr>
          <w:rFonts w:ascii="Times New Roman" w:hAnsi="Times New Roman" w:cs="Times New Roman"/>
        </w:rPr>
      </w:pPr>
      <w:r w:rsidRPr="7EAFC161">
        <w:rPr>
          <w:rFonts w:ascii="Times New Roman" w:hAnsi="Times New Roman" w:cs="Times New Roman"/>
          <w:b/>
          <w:bCs/>
        </w:rPr>
        <w:t>8</w:t>
      </w:r>
      <w:r w:rsidR="00DB1616" w:rsidRPr="7EAFC161">
        <w:rPr>
          <w:rFonts w:ascii="Times New Roman" w:hAnsi="Times New Roman" w:cs="Times New Roman"/>
          <w:b/>
          <w:bCs/>
        </w:rPr>
        <w:t xml:space="preserve">. </w:t>
      </w:r>
      <w:r w:rsidR="00390C9F" w:rsidRPr="7EAFC161">
        <w:rPr>
          <w:rFonts w:ascii="Times New Roman" w:hAnsi="Times New Roman" w:cs="Times New Roman"/>
          <w:b/>
          <w:bCs/>
        </w:rPr>
        <w:t>Celkové hodnocení</w:t>
      </w:r>
      <w:r w:rsidR="00390C9F" w:rsidRPr="7EAFC161">
        <w:rPr>
          <w:rFonts w:ascii="Times New Roman" w:hAnsi="Times New Roman" w:cs="Times New Roman"/>
          <w:color w:val="FF0000"/>
          <w:shd w:val="clear" w:color="auto" w:fill="F0F0F0"/>
        </w:rPr>
        <w:t xml:space="preserve"> </w:t>
      </w:r>
    </w:p>
    <w:p w14:paraId="7573DFEE"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lastRenderedPageBreak/>
        <w:t>Celkové hodnocení žáka se na vysvědčení vyjadřuje stupni:</w:t>
      </w:r>
    </w:p>
    <w:p w14:paraId="425642BF" w14:textId="77777777" w:rsidR="00390C9F" w:rsidRPr="00DB1616" w:rsidRDefault="00DB1616" w:rsidP="7EAFC161">
      <w:pPr>
        <w:numPr>
          <w:ilvl w:val="0"/>
          <w:numId w:val="6"/>
        </w:numPr>
        <w:rPr>
          <w:rFonts w:ascii="Calibri" w:hAnsi="Calibri" w:cs="Times New Roman"/>
        </w:rPr>
      </w:pPr>
      <w:r w:rsidRPr="7EAFC161">
        <w:rPr>
          <w:rFonts w:ascii="Times New Roman" w:hAnsi="Times New Roman" w:cs="Times New Roman"/>
        </w:rPr>
        <w:t>prospěl(a)</w:t>
      </w:r>
      <w:r w:rsidR="00E27A25" w:rsidRPr="7EAFC161">
        <w:rPr>
          <w:rFonts w:ascii="Times New Roman" w:hAnsi="Times New Roman" w:cs="Times New Roman"/>
        </w:rPr>
        <w:t xml:space="preserve"> </w:t>
      </w:r>
      <w:r w:rsidR="00A223A0" w:rsidRPr="7EAFC161">
        <w:rPr>
          <w:rFonts w:ascii="Times New Roman" w:hAnsi="Times New Roman" w:cs="Times New Roman"/>
        </w:rPr>
        <w:t xml:space="preserve">s vyznamenáním </w:t>
      </w:r>
      <w:r w:rsidRPr="7EAFC161">
        <w:rPr>
          <w:rFonts w:ascii="Times New Roman" w:hAnsi="Times New Roman" w:cs="Times New Roman"/>
        </w:rPr>
        <w:t xml:space="preserve">– 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7EAFC161">
          <w:rPr>
            <w:rFonts w:ascii="Times New Roman" w:hAnsi="Times New Roman" w:cs="Times New Roman"/>
          </w:rPr>
          <w:t>1,5 a</w:t>
        </w:r>
      </w:smartTag>
      <w:r w:rsidRPr="7EAFC161">
        <w:rPr>
          <w:rFonts w:ascii="Times New Roman" w:hAnsi="Times New Roman" w:cs="Times New Roman"/>
        </w:rPr>
        <w:t xml:space="preserve"> jeho chování je hodnoceno stupněm velmi dobré. </w:t>
      </w:r>
    </w:p>
    <w:p w14:paraId="10CDD500" w14:textId="77777777" w:rsidR="00390C9F" w:rsidRPr="00DB1616" w:rsidRDefault="7EAFC161" w:rsidP="7EAFC161">
      <w:pPr>
        <w:numPr>
          <w:ilvl w:val="0"/>
          <w:numId w:val="6"/>
        </w:numPr>
        <w:rPr>
          <w:rFonts w:ascii="Calibri" w:hAnsi="Calibri" w:cs="Times New Roman"/>
        </w:rPr>
      </w:pPr>
      <w:r w:rsidRPr="7EAFC161">
        <w:rPr>
          <w:rFonts w:ascii="Times New Roman" w:hAnsi="Times New Roman" w:cs="Times New Roman"/>
        </w:rPr>
        <w:t>prospěl(a) – žák prospěl, není-li v žádném z povinných předmětů stanovených školním vzdělávacím programem hodnocen na vysvědčení stupněm prospěchu 5 – nedostatečný nebo odpovídajícím slovním hodnocením.</w:t>
      </w:r>
    </w:p>
    <w:p w14:paraId="3AE06F19" w14:textId="77777777" w:rsidR="00DB1616" w:rsidRPr="00DB1616" w:rsidRDefault="7EAFC161" w:rsidP="7EAFC161">
      <w:pPr>
        <w:numPr>
          <w:ilvl w:val="0"/>
          <w:numId w:val="6"/>
        </w:numPr>
        <w:rPr>
          <w:rFonts w:ascii="Calibri" w:hAnsi="Calibri" w:cs="Times New Roman"/>
        </w:rPr>
      </w:pPr>
      <w:r w:rsidRPr="7EAFC161">
        <w:rPr>
          <w:rFonts w:ascii="Times New Roman" w:hAnsi="Times New Roman" w:cs="Times New Roman"/>
        </w:rPr>
        <w:t>neprospěl(a) – žák neprospěl, je-li v některém z povinných předmětů stanovených školním vzdělávacím programem hodnocen na vysvědčení stupněm prospěchu 5 – nedostatečný nebo odpovídajícím slovním hodnocením.</w:t>
      </w:r>
    </w:p>
    <w:p w14:paraId="35F1120C" w14:textId="77777777" w:rsidR="00DB1616" w:rsidRPr="00DB1616" w:rsidRDefault="7EAFC161" w:rsidP="7EAFC161">
      <w:pPr>
        <w:rPr>
          <w:rFonts w:ascii="Times New Roman" w:hAnsi="Times New Roman" w:cs="Times New Roman"/>
        </w:rPr>
      </w:pPr>
      <w:r w:rsidRPr="7EAFC161">
        <w:rPr>
          <w:rFonts w:ascii="Times New Roman" w:hAnsi="Times New Roman" w:cs="Times New Roman"/>
        </w:rPr>
        <w:t>Jestliže je žák z výuky některého předmětu v prvním nebo ve druhém pololetí uvolněn, uvádí se na vysvědčení místo hodnocení slovo „uvolněn(a)“.</w:t>
      </w:r>
    </w:p>
    <w:p w14:paraId="179534AB" w14:textId="77777777" w:rsidR="00DB1616" w:rsidRPr="000F14D1" w:rsidRDefault="7EAFC161" w:rsidP="7EAFC161">
      <w:pPr>
        <w:rPr>
          <w:rFonts w:ascii="Times New Roman" w:hAnsi="Times New Roman" w:cs="Times New Roman"/>
        </w:rPr>
      </w:pPr>
      <w:r w:rsidRPr="7EAFC161">
        <w:rPr>
          <w:rFonts w:ascii="Times New Roman" w:hAnsi="Times New Roman" w:cs="Times New Roman"/>
        </w:rPr>
        <w:t>Nelze-li žáka z některého nebo ze všech předmětů v prvním nebo ve druhém pololetí hodnotit ani v náhradním termínu, uvádí se na vysvědčení místo hodnocení slovo „nehodnocen(a)“.</w:t>
      </w:r>
    </w:p>
    <w:p w14:paraId="0FB78278" w14:textId="77777777" w:rsidR="003A25A7" w:rsidRDefault="003A25A7" w:rsidP="7EAFC161">
      <w:pPr>
        <w:jc w:val="both"/>
        <w:rPr>
          <w:rFonts w:ascii="Times New Roman" w:hAnsi="Times New Roman" w:cs="Times New Roman"/>
          <w:b/>
          <w:bCs/>
          <w:color w:val="FF0000"/>
        </w:rPr>
      </w:pPr>
    </w:p>
    <w:p w14:paraId="6DA5CA98"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9.</w:t>
      </w:r>
      <w:r w:rsidRPr="7EAFC161">
        <w:rPr>
          <w:rFonts w:ascii="Times New Roman" w:hAnsi="Times New Roman" w:cs="Times New Roman"/>
          <w:b/>
          <w:bCs/>
          <w:color w:val="FF0000"/>
        </w:rPr>
        <w:t xml:space="preserve"> </w:t>
      </w:r>
      <w:r w:rsidRPr="7EAFC161">
        <w:rPr>
          <w:rFonts w:ascii="Times New Roman" w:hAnsi="Times New Roman" w:cs="Times New Roman"/>
          <w:b/>
          <w:bCs/>
        </w:rPr>
        <w:t>Hodnocení práce v zájmových útvarech</w:t>
      </w:r>
    </w:p>
    <w:p w14:paraId="31CE5DF7"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Výsledky práce v zájmových útvarech organizovaných školou se na vysvědčení neuvádějí.</w:t>
      </w:r>
    </w:p>
    <w:p w14:paraId="1FC39945" w14:textId="77777777" w:rsidR="00390C9F" w:rsidRPr="00FA42E2" w:rsidRDefault="00390C9F" w:rsidP="7EAFC161">
      <w:pPr>
        <w:jc w:val="both"/>
        <w:rPr>
          <w:rFonts w:ascii="Times New Roman" w:hAnsi="Times New Roman" w:cs="Times New Roman"/>
        </w:rPr>
      </w:pPr>
    </w:p>
    <w:p w14:paraId="681B992A"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10. Hodnocení chování žáků</w:t>
      </w:r>
    </w:p>
    <w:p w14:paraId="6D78F2E9"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Chování žáka ve škole a na akcích pořádaných školou se na vysvědčení hodnotí takto:</w:t>
      </w:r>
    </w:p>
    <w:p w14:paraId="165137AB"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Stupeň 1 (velmi dobré)</w:t>
      </w:r>
    </w:p>
    <w:p w14:paraId="466CC463" w14:textId="77777777" w:rsidR="00AC4EA8" w:rsidRPr="00AC4EA8" w:rsidRDefault="7EAFC161" w:rsidP="7EAFC161">
      <w:pPr>
        <w:rPr>
          <w:rFonts w:ascii="Times New Roman" w:hAnsi="Times New Roman" w:cs="Times New Roman"/>
        </w:rPr>
      </w:pPr>
      <w:r w:rsidRPr="7EAFC161">
        <w:rPr>
          <w:rFonts w:ascii="Times New Roman" w:hAnsi="Times New Roman" w:cs="Times New Roman"/>
        </w:rPr>
        <w:t>Žák uvědoměle dodržuje pravidla chování a ustanovení školního řádu. Svým chováním a jednáním přispívá k upevňování vztahů v třídním kolektivu. Méně závažných přestupků se dopouští ojediněle. Žák je přístupný výchovnému působení a snaží se své chyby napravit.</w:t>
      </w:r>
    </w:p>
    <w:p w14:paraId="0562CB0E" w14:textId="77777777" w:rsidR="00E00B6A" w:rsidRDefault="00E00B6A" w:rsidP="7EAFC161">
      <w:pPr>
        <w:rPr>
          <w:rFonts w:ascii="Times New Roman" w:hAnsi="Times New Roman" w:cs="Times New Roman"/>
          <w:b/>
          <w:bCs/>
        </w:rPr>
      </w:pPr>
    </w:p>
    <w:p w14:paraId="34CE0A41" w14:textId="77777777" w:rsidR="00E00B6A" w:rsidRDefault="00E00B6A" w:rsidP="7EAFC161">
      <w:pPr>
        <w:rPr>
          <w:rFonts w:ascii="Times New Roman" w:hAnsi="Times New Roman" w:cs="Times New Roman"/>
          <w:b/>
          <w:bCs/>
        </w:rPr>
      </w:pPr>
    </w:p>
    <w:p w14:paraId="020FD097" w14:textId="77777777" w:rsidR="00E00B6A" w:rsidRDefault="7EAFC161" w:rsidP="7EAFC161">
      <w:pPr>
        <w:rPr>
          <w:rFonts w:ascii="Times New Roman" w:hAnsi="Times New Roman" w:cs="Times New Roman"/>
          <w:b/>
          <w:bCs/>
        </w:rPr>
      </w:pPr>
      <w:r w:rsidRPr="7EAFC161">
        <w:rPr>
          <w:rFonts w:ascii="Times New Roman" w:hAnsi="Times New Roman" w:cs="Times New Roman"/>
          <w:b/>
          <w:bCs/>
        </w:rPr>
        <w:t>Stupeň 2 (uspokojivé)</w:t>
      </w:r>
    </w:p>
    <w:p w14:paraId="3332D3F6" w14:textId="77777777" w:rsidR="00AC4EA8" w:rsidRDefault="7EAFC161" w:rsidP="7EAFC161">
      <w:pPr>
        <w:rPr>
          <w:rFonts w:ascii="Times New Roman" w:hAnsi="Times New Roman" w:cs="Times New Roman"/>
        </w:rPr>
      </w:pPr>
      <w:r w:rsidRPr="7EAFC161">
        <w:rPr>
          <w:rFonts w:ascii="Times New Roman" w:hAnsi="Times New Roman" w:cs="Times New Roman"/>
        </w:rPr>
        <w:t xml:space="preserve">Chování žáka je v rozporu s pravidly chování a s ustanoveními školního řádu. Dopustí se závažného přestupku proti pravidlům slušného chování nebo školnímu řádu nebo se opakovaně dopouští méně závažných přestupků. Během hodnoceného období mu bylo uděleno několik výchovných opatření a dále narušuje výchovně vzdělávací činnost, ohrožuje bezpečnost a zdraví své nebo jiných osob. Žák je však přístupný výchovnému působení a snaží se své chyby napravit. </w:t>
      </w:r>
    </w:p>
    <w:p w14:paraId="6CF011DE"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Stupeň 3 (neuspokojivé)</w:t>
      </w:r>
    </w:p>
    <w:p w14:paraId="5CFF07DF" w14:textId="77777777" w:rsidR="00AC4EA8" w:rsidRPr="00AC4EA8" w:rsidRDefault="00AC4EA8" w:rsidP="7EAFC161">
      <w:pPr>
        <w:rPr>
          <w:rFonts w:ascii="Times New Roman" w:hAnsi="Times New Roman" w:cs="Times New Roman"/>
        </w:rPr>
      </w:pPr>
      <w:r w:rsidRPr="7EAFC161">
        <w:rPr>
          <w:rFonts w:ascii="Times New Roman" w:hAnsi="Times New Roman" w:cs="Times New Roman"/>
        </w:rPr>
        <w:t>Chování žáka je v příkrém rozporu s pravidly slušného chování</w:t>
      </w:r>
      <w:r w:rsidR="007B4CC4" w:rsidRPr="7EAFC161">
        <w:rPr>
          <w:rFonts w:ascii="Times New Roman" w:hAnsi="Times New Roman" w:cs="Times New Roman"/>
        </w:rPr>
        <w:t>. Dopustí se takových závažných přestupků proti školnímu řádu nebo provinění, že je jimi vážně ohrožena výchova nebo bezpečnost a zdraví jiných osob.</w:t>
      </w:r>
      <w:r w:rsidR="00390C9F" w:rsidRPr="7EAFC161">
        <w:rPr>
          <w:rFonts w:ascii="Times New Roman" w:hAnsi="Times New Roman" w:cs="Times New Roman"/>
        </w:rPr>
        <w:t xml:space="preserve"> </w:t>
      </w:r>
      <w:r w:rsidR="007B4CC4" w:rsidRPr="7EAFC161">
        <w:rPr>
          <w:rFonts w:ascii="Times New Roman" w:hAnsi="Times New Roman" w:cs="Times New Roman"/>
        </w:rPr>
        <w:t>Z</w:t>
      </w:r>
      <w:r w:rsidR="00390C9F" w:rsidRPr="7EAFC161">
        <w:rPr>
          <w:rFonts w:ascii="Times New Roman" w:hAnsi="Times New Roman" w:cs="Times New Roman"/>
        </w:rPr>
        <w:t xml:space="preserve">pravidla se přes důtku ředitele školy dopouští dalších přestupků, </w:t>
      </w:r>
      <w:r w:rsidR="007B4CC4" w:rsidRPr="7EAFC161">
        <w:rPr>
          <w:rFonts w:ascii="Times New Roman" w:hAnsi="Times New Roman" w:cs="Times New Roman"/>
        </w:rPr>
        <w:t>záměrně narušuje hrubým způsobem výchovně vzdělávací činnost školy.</w:t>
      </w:r>
      <w:r w:rsidR="007B4CC4" w:rsidRPr="00AC4EA8">
        <w:rPr>
          <w:rFonts w:ascii="Calibri" w:hAnsi="Calibri" w:cs="Times New Roman"/>
          <w:sz w:val="22"/>
          <w:szCs w:val="22"/>
        </w:rPr>
        <w:tab/>
      </w:r>
    </w:p>
    <w:p w14:paraId="62EBF3C5" w14:textId="77777777" w:rsidR="00105ADE" w:rsidRDefault="00105ADE" w:rsidP="7EAFC161">
      <w:pPr>
        <w:rPr>
          <w:rFonts w:ascii="Times New Roman" w:hAnsi="Times New Roman" w:cs="Times New Roman"/>
          <w:b/>
          <w:bCs/>
        </w:rPr>
      </w:pPr>
    </w:p>
    <w:p w14:paraId="47935B5C"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Výchovná opatření</w:t>
      </w:r>
    </w:p>
    <w:p w14:paraId="44B94FFE" w14:textId="77777777" w:rsidR="00390C9F" w:rsidRDefault="7EAFC161" w:rsidP="7EAFC161">
      <w:pPr>
        <w:rPr>
          <w:rFonts w:ascii="Times New Roman" w:hAnsi="Times New Roman" w:cs="Times New Roman"/>
        </w:rPr>
      </w:pPr>
      <w:r w:rsidRPr="7EAFC161">
        <w:rPr>
          <w:rFonts w:ascii="Times New Roman" w:hAnsi="Times New Roman" w:cs="Times New Roman"/>
        </w:rPr>
        <w:t>Ředitel školy, třídní učitel může na základě vlastního rozhodnutí nebo na podnět ostatních vyučujících (a po projednání s ředitelem školy) udělit žákovi pochvalu nebo jiné ocenění dle §17 vyhl. 48/2005 Sb.</w:t>
      </w:r>
    </w:p>
    <w:p w14:paraId="5433D713" w14:textId="77777777" w:rsidR="00233863" w:rsidRPr="003E7B6B" w:rsidRDefault="7EAFC161" w:rsidP="7EAFC161">
      <w:pPr>
        <w:pStyle w:val="Default"/>
        <w:spacing w:after="15"/>
        <w:rPr>
          <w:color w:val="auto"/>
        </w:rPr>
      </w:pPr>
      <w:r w:rsidRPr="7EAFC161">
        <w:rPr>
          <w:color w:val="auto"/>
        </w:rPr>
        <w:t>Pochvala ředitele školy může být udělena na základě vlastního rozhodnutí nebo na základě podnětu jiného člena pedagogického sboru po projednání na pedagogické radě za mimořádný projev lidskosti, mimořádnou školní iniciativu, záslužný nebo statečný čin, dlouhodobou úspěšnou práci.</w:t>
      </w:r>
    </w:p>
    <w:p w14:paraId="0154433F"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Při porušení ustanovení školního řádu lze uložit tato výchovná opatření:</w:t>
      </w:r>
    </w:p>
    <w:p w14:paraId="6A025F89"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a) napomenutí třídního učitele</w:t>
      </w:r>
    </w:p>
    <w:p w14:paraId="5C5B65B0"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b) důtku třídního učitele</w:t>
      </w:r>
    </w:p>
    <w:p w14:paraId="1E361EB9"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c) důtku ředitele školy</w:t>
      </w:r>
    </w:p>
    <w:p w14:paraId="7BC0D610" w14:textId="77777777" w:rsidR="003A25A7" w:rsidRPr="003A25A7" w:rsidRDefault="7EAFC161" w:rsidP="7EAFC161">
      <w:pPr>
        <w:rPr>
          <w:rFonts w:ascii="Times New Roman" w:hAnsi="Times New Roman" w:cs="Times New Roman"/>
        </w:rPr>
      </w:pPr>
      <w:r w:rsidRPr="7EAFC161">
        <w:rPr>
          <w:rFonts w:ascii="Times New Roman" w:hAnsi="Times New Roman" w:cs="Times New Roman"/>
        </w:rPr>
        <w:t xml:space="preserve">Udělení pochvaly nebo uložení výchovného opatření a jeho důvody jsou </w:t>
      </w:r>
      <w:r w:rsidRPr="7EAFC161">
        <w:rPr>
          <w:rFonts w:ascii="Times New Roman" w:hAnsi="Times New Roman" w:cs="Times New Roman"/>
          <w:highlight w:val="yellow"/>
        </w:rPr>
        <w:t>písemně oznámeny zákonnému zástupci</w:t>
      </w:r>
      <w:r w:rsidRPr="7EAFC161">
        <w:rPr>
          <w:rFonts w:ascii="Times New Roman" w:hAnsi="Times New Roman" w:cs="Times New Roman"/>
        </w:rPr>
        <w:t xml:space="preserve"> žáka. Udělení pochvaly projednané na pedagogické radě a uložení napomenutí nebo důtky se zaznamená do dokumentace školy. Udělení pochvaly projednané na pedagogické radě se zaznamená na</w:t>
      </w:r>
      <w:r w:rsidRPr="7EAFC161">
        <w:rPr>
          <w:rFonts w:ascii="Times New Roman" w:hAnsi="Times New Roman" w:cs="Times New Roman"/>
          <w:color w:val="1F4E79"/>
        </w:rPr>
        <w:t xml:space="preserve"> </w:t>
      </w:r>
      <w:r w:rsidRPr="7EAFC161">
        <w:rPr>
          <w:rFonts w:ascii="Times New Roman" w:hAnsi="Times New Roman" w:cs="Times New Roman"/>
        </w:rPr>
        <w:t>vysvědčení.</w:t>
      </w:r>
    </w:p>
    <w:p w14:paraId="5FA3C9B2" w14:textId="77777777" w:rsidR="003A25A7" w:rsidRPr="00FA42E2" w:rsidRDefault="7EAFC161" w:rsidP="7EAFC161">
      <w:pPr>
        <w:tabs>
          <w:tab w:val="left" w:pos="180"/>
          <w:tab w:val="left" w:pos="360"/>
        </w:tabs>
        <w:rPr>
          <w:rFonts w:ascii="Times New Roman" w:hAnsi="Times New Roman" w:cs="Times New Roman"/>
        </w:rPr>
      </w:pPr>
      <w:r w:rsidRPr="7EAFC161">
        <w:rPr>
          <w:rFonts w:ascii="Times New Roman" w:hAnsi="Times New Roman" w:cs="Times New Roman"/>
        </w:rPr>
        <w:lastRenderedPageBreak/>
        <w:t xml:space="preserve">Napomenutí třídního učitele uděluje třídní učitel, informuje výchovného poradce a sdělí zákonnému zástupci písemně v žákovské knížce. Udělení důtky třídního učitele projedná třídní učitel s výchovným poradcem předem, oznámí řediteli školy a zákonnému zástupci sdělí písemně v žákovské knížce. Důtku ředitele školy uděluje ředitel školy po projednání na pedagogické radě, výchovný poradce oznámí zákonnému zástupci doporučeným dopisem. </w:t>
      </w:r>
    </w:p>
    <w:p w14:paraId="597DD364"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Neomluvená absence ve vyučování: do 3 vyučovacích hodin – důtka třídního učitele</w:t>
      </w:r>
    </w:p>
    <w:p w14:paraId="751405C0"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 xml:space="preserve">     </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 xml:space="preserve">      </w:t>
      </w:r>
      <w:r w:rsidR="00FB05C4" w:rsidRPr="7EAFC161">
        <w:rPr>
          <w:rFonts w:ascii="Times New Roman" w:hAnsi="Times New Roman" w:cs="Times New Roman"/>
        </w:rPr>
        <w:t xml:space="preserve"> </w:t>
      </w:r>
      <w:r w:rsidRPr="7EAFC161">
        <w:rPr>
          <w:rFonts w:ascii="Times New Roman" w:hAnsi="Times New Roman" w:cs="Times New Roman"/>
        </w:rPr>
        <w:t xml:space="preserve"> do 7 vyučovacích hodin – důtka ředitel</w:t>
      </w:r>
      <w:r w:rsidR="0067345C" w:rsidRPr="7EAFC161">
        <w:rPr>
          <w:rFonts w:ascii="Times New Roman" w:hAnsi="Times New Roman" w:cs="Times New Roman"/>
        </w:rPr>
        <w:t>e</w:t>
      </w:r>
      <w:r w:rsidRPr="7EAFC161">
        <w:rPr>
          <w:rFonts w:ascii="Times New Roman" w:hAnsi="Times New Roman" w:cs="Times New Roman"/>
        </w:rPr>
        <w:t xml:space="preserve"> školy</w:t>
      </w:r>
    </w:p>
    <w:p w14:paraId="74A3BA09"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 xml:space="preserve">     </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 xml:space="preserve">     </w:t>
      </w:r>
      <w:r w:rsidR="00FB05C4" w:rsidRPr="7EAFC161">
        <w:rPr>
          <w:rFonts w:ascii="Times New Roman" w:hAnsi="Times New Roman" w:cs="Times New Roman"/>
        </w:rPr>
        <w:t xml:space="preserve"> </w:t>
      </w:r>
      <w:r w:rsidRPr="7EAFC161">
        <w:rPr>
          <w:rFonts w:ascii="Times New Roman" w:hAnsi="Times New Roman" w:cs="Times New Roman"/>
        </w:rPr>
        <w:t xml:space="preserve">  do 20 vyučovacích hodin – druhý stupeň z chování</w:t>
      </w:r>
    </w:p>
    <w:p w14:paraId="0DD4311E" w14:textId="77777777" w:rsidR="003A25A7" w:rsidRPr="00FA42E2" w:rsidRDefault="00390C9F" w:rsidP="7EAFC161">
      <w:pPr>
        <w:jc w:val="both"/>
        <w:rPr>
          <w:rFonts w:ascii="Times New Roman" w:hAnsi="Times New Roman" w:cs="Times New Roman"/>
        </w:rPr>
      </w:pPr>
      <w:r w:rsidRPr="7EAFC161">
        <w:rPr>
          <w:rFonts w:ascii="Times New Roman" w:hAnsi="Times New Roman" w:cs="Times New Roman"/>
        </w:rPr>
        <w:t xml:space="preserve">    </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 xml:space="preserve">       </w:t>
      </w:r>
      <w:r w:rsidR="00FB05C4" w:rsidRPr="7EAFC161">
        <w:rPr>
          <w:rFonts w:ascii="Times New Roman" w:hAnsi="Times New Roman" w:cs="Times New Roman"/>
        </w:rPr>
        <w:t xml:space="preserve"> </w:t>
      </w:r>
      <w:r w:rsidRPr="7EAFC161">
        <w:rPr>
          <w:rFonts w:ascii="Times New Roman" w:hAnsi="Times New Roman" w:cs="Times New Roman"/>
        </w:rPr>
        <w:t>nad 20 hodin vyučovacích hodin – třetí stupeň z</w:t>
      </w:r>
      <w:r w:rsidR="003A25A7" w:rsidRPr="7EAFC161">
        <w:rPr>
          <w:rFonts w:ascii="Times New Roman" w:hAnsi="Times New Roman" w:cs="Times New Roman"/>
        </w:rPr>
        <w:t> </w:t>
      </w:r>
      <w:r w:rsidRPr="7EAFC161">
        <w:rPr>
          <w:rFonts w:ascii="Times New Roman" w:hAnsi="Times New Roman" w:cs="Times New Roman"/>
        </w:rPr>
        <w:t>chování</w:t>
      </w:r>
    </w:p>
    <w:p w14:paraId="5E63CBA5" w14:textId="77777777" w:rsidR="003A25A7" w:rsidRPr="003A25A7" w:rsidRDefault="7EAFC161" w:rsidP="7EAFC161">
      <w:pPr>
        <w:rPr>
          <w:rFonts w:ascii="Times New Roman" w:hAnsi="Times New Roman" w:cs="Times New Roman"/>
        </w:rPr>
      </w:pPr>
      <w:r w:rsidRPr="7EAFC161">
        <w:rPr>
          <w:rFonts w:ascii="Times New Roman" w:hAnsi="Times New Roman" w:cs="Times New Roman"/>
        </w:rPr>
        <w:t>Kromě uložení výchovného opatření či snížené známky z chování je při neomluvené absenci stanoven ještě další postup:</w:t>
      </w:r>
    </w:p>
    <w:p w14:paraId="57607C92" w14:textId="77777777" w:rsidR="003A25A7" w:rsidRPr="00F42A26" w:rsidRDefault="7EAFC161" w:rsidP="7EAFC161">
      <w:pPr>
        <w:numPr>
          <w:ilvl w:val="0"/>
          <w:numId w:val="8"/>
        </w:numPr>
        <w:rPr>
          <w:rFonts w:ascii="Calibri" w:hAnsi="Calibri"/>
          <w:highlight w:val="yellow"/>
        </w:rPr>
      </w:pPr>
      <w:r w:rsidRPr="7EAFC161">
        <w:rPr>
          <w:rFonts w:ascii="Times New Roman" w:hAnsi="Times New Roman" w:cs="Times New Roman"/>
          <w:highlight w:val="yellow"/>
        </w:rPr>
        <w:t xml:space="preserve">od 10 do 25 neomluvených vyučovacích hodin je záškoláctví vždy oznámeno OSPOD </w:t>
      </w:r>
    </w:p>
    <w:p w14:paraId="699CD8AF" w14:textId="77777777" w:rsidR="0067345C" w:rsidRPr="00F42A26" w:rsidRDefault="7EAFC161" w:rsidP="7EAFC161">
      <w:pPr>
        <w:numPr>
          <w:ilvl w:val="0"/>
          <w:numId w:val="8"/>
        </w:numPr>
        <w:rPr>
          <w:rFonts w:ascii="Calibri" w:hAnsi="Calibri"/>
          <w:highlight w:val="yellow"/>
        </w:rPr>
      </w:pPr>
      <w:r w:rsidRPr="7EAFC161">
        <w:rPr>
          <w:rFonts w:ascii="Times New Roman" w:hAnsi="Times New Roman" w:cs="Times New Roman"/>
          <w:highlight w:val="yellow"/>
        </w:rPr>
        <w:t xml:space="preserve">od 26 vyučovacích hodin se hlásí na OŠK Písek a OSPOD </w:t>
      </w:r>
    </w:p>
    <w:p w14:paraId="23CE2BC5" w14:textId="77777777" w:rsidR="003A25A7" w:rsidRPr="00F42A26" w:rsidRDefault="7EAFC161" w:rsidP="7EAFC161">
      <w:pPr>
        <w:numPr>
          <w:ilvl w:val="0"/>
          <w:numId w:val="8"/>
        </w:numPr>
        <w:rPr>
          <w:rFonts w:ascii="Calibri" w:hAnsi="Calibri"/>
          <w:highlight w:val="yellow"/>
        </w:rPr>
      </w:pPr>
      <w:r w:rsidRPr="7EAFC161">
        <w:rPr>
          <w:rFonts w:ascii="Times New Roman" w:hAnsi="Times New Roman" w:cs="Times New Roman"/>
          <w:highlight w:val="yellow"/>
        </w:rPr>
        <w:t xml:space="preserve">při neomluvené absenci 60 vyučovacích hodin a výše je informována Policie ČR. </w:t>
      </w:r>
    </w:p>
    <w:p w14:paraId="29D6B04F"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 xml:space="preserve"> </w:t>
      </w:r>
    </w:p>
    <w:p w14:paraId="773EFDA0" w14:textId="77777777" w:rsidR="00390C9F" w:rsidRPr="00A223A0" w:rsidRDefault="7EAFC161" w:rsidP="7EAFC161">
      <w:pPr>
        <w:pStyle w:val="Nadpis2"/>
        <w:jc w:val="both"/>
        <w:rPr>
          <w:rFonts w:ascii="Times New Roman" w:hAnsi="Times New Roman" w:cs="Times New Roman"/>
          <w:b/>
          <w:bCs/>
          <w:sz w:val="24"/>
        </w:rPr>
      </w:pPr>
      <w:r w:rsidRPr="7EAFC161">
        <w:rPr>
          <w:rFonts w:ascii="Times New Roman" w:hAnsi="Times New Roman" w:cs="Times New Roman"/>
          <w:b/>
          <w:bCs/>
          <w:sz w:val="24"/>
        </w:rPr>
        <w:t>11.</w:t>
      </w:r>
      <w:r w:rsidRPr="7EAFC161">
        <w:rPr>
          <w:rFonts w:ascii="Times New Roman" w:hAnsi="Times New Roman" w:cs="Times New Roman"/>
          <w:sz w:val="24"/>
        </w:rPr>
        <w:t xml:space="preserve"> </w:t>
      </w:r>
      <w:r w:rsidRPr="7EAFC161">
        <w:rPr>
          <w:rFonts w:ascii="Times New Roman" w:hAnsi="Times New Roman" w:cs="Times New Roman"/>
          <w:b/>
          <w:bCs/>
          <w:sz w:val="24"/>
        </w:rPr>
        <w:t>Slovní hodnocení</w:t>
      </w:r>
    </w:p>
    <w:p w14:paraId="49AC9D5F"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Žák může být slovně hodnocen pouze na žádost zákonného zástupce, rozhoduje ředitel školy (po návrhu/</w:t>
      </w:r>
      <w:r w:rsidRPr="7EAFC161">
        <w:rPr>
          <w:rFonts w:ascii="Times New Roman" w:hAnsi="Times New Roman" w:cs="Times New Roman"/>
          <w:color w:val="FF0000"/>
        </w:rPr>
        <w:t xml:space="preserve">žádosti </w:t>
      </w:r>
      <w:r w:rsidRPr="7EAFC161">
        <w:rPr>
          <w:rFonts w:ascii="Times New Roman" w:hAnsi="Times New Roman" w:cs="Times New Roman"/>
        </w:rPr>
        <w:t>rodičů/</w:t>
      </w:r>
      <w:r w:rsidRPr="7EAFC161">
        <w:rPr>
          <w:rFonts w:ascii="Times New Roman" w:hAnsi="Times New Roman" w:cs="Times New Roman"/>
          <w:color w:val="FF0000"/>
        </w:rPr>
        <w:t>zákonného zástupce</w:t>
      </w:r>
      <w:r w:rsidRPr="7EAFC161">
        <w:rPr>
          <w:rFonts w:ascii="Times New Roman" w:hAnsi="Times New Roman" w:cs="Times New Roman"/>
        </w:rPr>
        <w:t xml:space="preserve">, </w:t>
      </w:r>
      <w:r w:rsidRPr="7EAFC161">
        <w:rPr>
          <w:rFonts w:ascii="Times New Roman" w:hAnsi="Times New Roman" w:cs="Times New Roman"/>
          <w:color w:val="FF0000"/>
        </w:rPr>
        <w:t xml:space="preserve">po návrhu </w:t>
      </w:r>
      <w:r w:rsidRPr="7EAFC161">
        <w:rPr>
          <w:rFonts w:ascii="Times New Roman" w:hAnsi="Times New Roman" w:cs="Times New Roman"/>
        </w:rPr>
        <w:t>vyučujícího daného předmětu nebo třídního učitele).</w:t>
      </w:r>
    </w:p>
    <w:p w14:paraId="32E1B30D"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Zásady pro převedení slovního hodnocení do klasifikace nebo klasifikace do slovního hodnocení pro stanovení celkového hodnocení žáka na vysvědčení:</w:t>
      </w:r>
    </w:p>
    <w:p w14:paraId="7C5A5ADB"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Prospěch</w:t>
      </w:r>
    </w:p>
    <w:p w14:paraId="6DFFC735"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Zvládnutí učiva předepsaného osnovami</w:t>
      </w:r>
    </w:p>
    <w:p w14:paraId="5644CA7C"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1 – výborný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ovládá bezpečně</w:t>
      </w:r>
    </w:p>
    <w:p w14:paraId="474B56BC"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2 – chvalitebný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ovládá</w:t>
      </w:r>
    </w:p>
    <w:p w14:paraId="096488DB"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3 – dobrý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v podstatě ovládá</w:t>
      </w:r>
    </w:p>
    <w:p w14:paraId="530B65AF"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4 – 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ovládá se značnými mezerami</w:t>
      </w:r>
    </w:p>
    <w:p w14:paraId="15749F1A"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5 – nedostatečný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neovládá</w:t>
      </w:r>
    </w:p>
    <w:p w14:paraId="5A7D4973"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Úroveň myšlení</w:t>
      </w:r>
    </w:p>
    <w:p w14:paraId="08BEFEA3"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1 – výborný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pohotový, bystrý, dobře chápe souvislosti</w:t>
      </w:r>
    </w:p>
    <w:p w14:paraId="43AB69C8"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2 – chvalitebný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uvažuje celkem samostatně</w:t>
      </w:r>
    </w:p>
    <w:p w14:paraId="3D5E46F8"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3 – dobrý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menší samostatnost v myšlení</w:t>
      </w:r>
    </w:p>
    <w:p w14:paraId="78CBA238"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4 – 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nesamostatné myšlení</w:t>
      </w:r>
    </w:p>
    <w:p w14:paraId="1A801EE9"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5 – nedostatečný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odpovídá nesprávně i na návodné otázky</w:t>
      </w:r>
    </w:p>
    <w:p w14:paraId="1566CD09"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Úroveň vyjadřování</w:t>
      </w:r>
    </w:p>
    <w:p w14:paraId="00D62BCF"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1 – výborný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výstižné a poměrně přesné</w:t>
      </w:r>
    </w:p>
    <w:p w14:paraId="4A625C42"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2 – chvalitebný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celkem výstižné</w:t>
      </w:r>
    </w:p>
    <w:p w14:paraId="5F3392F0"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3 – dobrý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myšlenky vyjadřuje ne dost přesně</w:t>
      </w:r>
    </w:p>
    <w:p w14:paraId="5B3682E4"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4 – 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myšlenky vyjadřuje se značnými obtížemi</w:t>
      </w:r>
    </w:p>
    <w:p w14:paraId="01A047BD"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5 – nedostatečný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i na návodné otázky odpovídá nesprávně</w:t>
      </w:r>
    </w:p>
    <w:p w14:paraId="6D98A12B" w14:textId="77777777" w:rsidR="00C55F74" w:rsidRDefault="00C55F74" w:rsidP="7EAFC161">
      <w:pPr>
        <w:jc w:val="both"/>
        <w:rPr>
          <w:rFonts w:ascii="Times New Roman" w:hAnsi="Times New Roman" w:cs="Times New Roman"/>
          <w:b/>
          <w:bCs/>
        </w:rPr>
      </w:pPr>
    </w:p>
    <w:p w14:paraId="70E087AC"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Celková aplikace vědomostí, řešení úkolů, chyby, jichž se žák dopouští</w:t>
      </w:r>
    </w:p>
    <w:p w14:paraId="74E379E4"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1 – výborný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00C55F74" w:rsidRPr="7EAFC161">
        <w:rPr>
          <w:rFonts w:ascii="Times New Roman" w:hAnsi="Times New Roman" w:cs="Times New Roman"/>
        </w:rPr>
        <w:t xml:space="preserve">uvědoměle a spolehlivě </w:t>
      </w:r>
      <w:r w:rsidRPr="7EAFC161">
        <w:rPr>
          <w:rFonts w:ascii="Times New Roman" w:hAnsi="Times New Roman" w:cs="Times New Roman"/>
        </w:rPr>
        <w:t xml:space="preserve">užívá vědomostí a dovedností, </w:t>
      </w:r>
    </w:p>
    <w:p w14:paraId="28D3D107" w14:textId="77777777" w:rsidR="00390C9F" w:rsidRPr="00FA42E2" w:rsidRDefault="00390C9F" w:rsidP="7EAFC161">
      <w:pPr>
        <w:jc w:val="both"/>
        <w:rPr>
          <w:rFonts w:ascii="Times New Roman" w:hAnsi="Times New Roman" w:cs="Times New Roman"/>
        </w:rPr>
      </w:pP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pracuje samostatně, přesně a s jistotou</w:t>
      </w:r>
    </w:p>
    <w:p w14:paraId="0FCECE93"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2 – chvalitebný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 xml:space="preserve">dovede používat vědomosti a dovednosti při řešení </w:t>
      </w:r>
    </w:p>
    <w:p w14:paraId="1324AE40" w14:textId="77777777" w:rsidR="00390C9F" w:rsidRPr="00FA42E2" w:rsidRDefault="00390C9F" w:rsidP="7EAFC161">
      <w:pPr>
        <w:jc w:val="both"/>
        <w:rPr>
          <w:rFonts w:ascii="Times New Roman" w:hAnsi="Times New Roman" w:cs="Times New Roman"/>
        </w:rPr>
      </w:pP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úkolů, dopouští se jen menších chyb</w:t>
      </w:r>
    </w:p>
    <w:p w14:paraId="64F5EE17"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3 – dobrý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 xml:space="preserve">řeší úkoly s pomocí učitele a s touto pomocí snadno </w:t>
      </w:r>
    </w:p>
    <w:p w14:paraId="06FEB74E" w14:textId="77777777" w:rsidR="00390C9F" w:rsidRPr="00FA42E2" w:rsidRDefault="00390C9F" w:rsidP="7EAFC161">
      <w:pPr>
        <w:jc w:val="both"/>
        <w:rPr>
          <w:rFonts w:ascii="Times New Roman" w:hAnsi="Times New Roman" w:cs="Times New Roman"/>
        </w:rPr>
      </w:pP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překonává potíže a odstraňuje chyby</w:t>
      </w:r>
    </w:p>
    <w:p w14:paraId="5BCC4D0F"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4 – 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dělá podstatné chyby, nesnadno je překonává</w:t>
      </w:r>
    </w:p>
    <w:p w14:paraId="148DA8DB"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5 – nedostatečný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praktické úkoly nedokáže splnit ani s pomocí učitele</w:t>
      </w:r>
    </w:p>
    <w:p w14:paraId="26F3C2DE"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Píle a zájem o učení</w:t>
      </w:r>
    </w:p>
    <w:p w14:paraId="3C51DEC6"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1 – výborný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aktivní, učí se svědomitě a se zájmem</w:t>
      </w:r>
    </w:p>
    <w:p w14:paraId="604038AC"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2 – chvalitebný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učí se svědomitě</w:t>
      </w:r>
    </w:p>
    <w:p w14:paraId="4395BFE1"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t>3 – dobrý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k učení a práci nepotřebuje větších podnětů</w:t>
      </w:r>
    </w:p>
    <w:p w14:paraId="0488A653" w14:textId="77777777" w:rsidR="00390C9F" w:rsidRPr="00FA42E2" w:rsidRDefault="00390C9F" w:rsidP="7EAFC161">
      <w:pPr>
        <w:jc w:val="both"/>
        <w:rPr>
          <w:rFonts w:ascii="Times New Roman" w:hAnsi="Times New Roman" w:cs="Times New Roman"/>
        </w:rPr>
      </w:pPr>
      <w:r w:rsidRPr="7EAFC161">
        <w:rPr>
          <w:rFonts w:ascii="Times New Roman" w:hAnsi="Times New Roman" w:cs="Times New Roman"/>
        </w:rPr>
        <w:lastRenderedPageBreak/>
        <w:t>4 – 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malý zájem o učení, potřebuje stálé podněty</w:t>
      </w:r>
    </w:p>
    <w:p w14:paraId="54008301" w14:textId="77777777" w:rsidR="00390C9F" w:rsidRDefault="00390C9F" w:rsidP="7EAFC161">
      <w:pPr>
        <w:jc w:val="both"/>
        <w:rPr>
          <w:rFonts w:ascii="Times New Roman" w:hAnsi="Times New Roman" w:cs="Times New Roman"/>
        </w:rPr>
      </w:pPr>
      <w:r w:rsidRPr="7EAFC161">
        <w:rPr>
          <w:rFonts w:ascii="Times New Roman" w:hAnsi="Times New Roman" w:cs="Times New Roman"/>
        </w:rPr>
        <w:t>5 – nedostatečný</w:t>
      </w:r>
      <w:r w:rsidRPr="00FA42E2">
        <w:rPr>
          <w:rFonts w:ascii="Calibri" w:hAnsi="Calibri" w:cs="Times New Roman"/>
          <w:sz w:val="22"/>
          <w:szCs w:val="22"/>
        </w:rPr>
        <w:tab/>
      </w:r>
      <w:r w:rsidRPr="00FA42E2">
        <w:rPr>
          <w:rFonts w:ascii="Calibri" w:hAnsi="Calibri" w:cs="Times New Roman"/>
          <w:sz w:val="22"/>
          <w:szCs w:val="22"/>
        </w:rPr>
        <w:tab/>
      </w:r>
      <w:r w:rsidRPr="00FA42E2">
        <w:rPr>
          <w:rFonts w:ascii="Calibri" w:hAnsi="Calibri" w:cs="Times New Roman"/>
          <w:sz w:val="22"/>
          <w:szCs w:val="22"/>
        </w:rPr>
        <w:tab/>
      </w:r>
      <w:r w:rsidRPr="7EAFC161">
        <w:rPr>
          <w:rFonts w:ascii="Times New Roman" w:hAnsi="Times New Roman" w:cs="Times New Roman"/>
        </w:rPr>
        <w:t>pomoc a pobízení k učení jsou zatím neúčinné</w:t>
      </w:r>
    </w:p>
    <w:p w14:paraId="47BB031F" w14:textId="77777777" w:rsidR="00945064" w:rsidRPr="00E87EF6" w:rsidRDefault="7EAFC161" w:rsidP="7EAFC161">
      <w:pPr>
        <w:jc w:val="both"/>
        <w:rPr>
          <w:rFonts w:ascii="Times New Roman" w:hAnsi="Times New Roman" w:cs="Times New Roman"/>
        </w:rPr>
      </w:pPr>
      <w:r w:rsidRPr="7EAFC161">
        <w:rPr>
          <w:rFonts w:ascii="Times New Roman" w:hAnsi="Times New Roman" w:cs="Times New Roman"/>
        </w:rPr>
        <w:t>Slovní hodnocení lze použít i pro hodnocení chování žáka.</w:t>
      </w:r>
    </w:p>
    <w:p w14:paraId="2946DB82" w14:textId="77777777" w:rsidR="00390C9F" w:rsidRPr="00FA42E2" w:rsidRDefault="00390C9F" w:rsidP="7EAFC161">
      <w:pPr>
        <w:jc w:val="both"/>
        <w:rPr>
          <w:rFonts w:ascii="Times New Roman" w:hAnsi="Times New Roman" w:cs="Times New Roman"/>
        </w:rPr>
      </w:pPr>
    </w:p>
    <w:p w14:paraId="61FEFC9E"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 xml:space="preserve">12. Hodnocení žáků, kteří nejsou státními občany ČR </w:t>
      </w:r>
      <w:r w:rsidRPr="7EAFC161">
        <w:rPr>
          <w:rFonts w:ascii="Times New Roman" w:hAnsi="Times New Roman" w:cs="Times New Roman"/>
        </w:rPr>
        <w:t>(§15 vyhl. 48/2005 Sb. v platném znění)</w:t>
      </w:r>
    </w:p>
    <w:p w14:paraId="68C85770"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Při hodnocení žáků, kteří nejsou občany ČR a plní v ČR povinnou školní docházku, se dosažená úroveň znalosti českého jazyka považuje za závažnou okolnost, která ovlivňuje výkon žáka.</w:t>
      </w:r>
    </w:p>
    <w:p w14:paraId="5997CC1D" w14:textId="77777777" w:rsidR="00390C9F" w:rsidRPr="00FA42E2" w:rsidRDefault="00390C9F" w:rsidP="7EAFC161">
      <w:pPr>
        <w:jc w:val="both"/>
        <w:rPr>
          <w:rFonts w:ascii="Times New Roman" w:hAnsi="Times New Roman" w:cs="Times New Roman"/>
          <w:b/>
          <w:bCs/>
        </w:rPr>
      </w:pPr>
    </w:p>
    <w:p w14:paraId="64B015B8"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13. Hodnocení žáků, kteří plní povinnou školní docházku v zahraničí nebo v zahraniční škole na území České republiky</w:t>
      </w:r>
    </w:p>
    <w:p w14:paraId="7B2B9C69" w14:textId="77777777" w:rsidR="00390C9F" w:rsidRPr="00FA42E2" w:rsidRDefault="7EAFC161" w:rsidP="7EAFC161">
      <w:pPr>
        <w:jc w:val="both"/>
        <w:rPr>
          <w:rFonts w:ascii="Times New Roman" w:hAnsi="Times New Roman" w:cs="Times New Roman"/>
        </w:rPr>
      </w:pPr>
      <w:r w:rsidRPr="7EAFC161">
        <w:rPr>
          <w:rFonts w:ascii="Times New Roman" w:hAnsi="Times New Roman" w:cs="Times New Roman"/>
        </w:rPr>
        <w:t>Řídí se §38 z. 561/2004 v planém znění a §6 a 18 vyhl. č. 48/2005 Sb. v platném znění.</w:t>
      </w:r>
    </w:p>
    <w:p w14:paraId="110FFD37" w14:textId="77777777" w:rsidR="00390C9F" w:rsidRPr="00FA42E2" w:rsidRDefault="00390C9F" w:rsidP="7EAFC161">
      <w:pPr>
        <w:jc w:val="both"/>
        <w:rPr>
          <w:rFonts w:ascii="Times New Roman" w:hAnsi="Times New Roman" w:cs="Times New Roman"/>
          <w:b/>
          <w:bCs/>
        </w:rPr>
      </w:pPr>
    </w:p>
    <w:p w14:paraId="4EC47FCF"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14. Komisionální přezkoušení</w:t>
      </w:r>
    </w:p>
    <w:p w14:paraId="6A9526C0"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Komisi pro komisionální přezkoušení jmenuje ředitel školy. V případě, že je vyučujícím daného předmětu ředitel školy, jmenuje komisi krajský úřad.</w:t>
      </w:r>
    </w:p>
    <w:p w14:paraId="63F0FCCE"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Komise je tříčlenná a tvoří ji:</w:t>
      </w:r>
    </w:p>
    <w:p w14:paraId="109A8F96" w14:textId="77777777" w:rsidR="00390C9F" w:rsidRPr="00FA42E2" w:rsidRDefault="7EAFC161" w:rsidP="7EAFC161">
      <w:pPr>
        <w:numPr>
          <w:ilvl w:val="0"/>
          <w:numId w:val="2"/>
        </w:numPr>
        <w:rPr>
          <w:rFonts w:ascii="Calibri" w:hAnsi="Calibri" w:cs="Times New Roman"/>
        </w:rPr>
      </w:pPr>
      <w:r w:rsidRPr="7EAFC161">
        <w:rPr>
          <w:rFonts w:ascii="Times New Roman" w:hAnsi="Times New Roman" w:cs="Times New Roman"/>
        </w:rPr>
        <w:t xml:space="preserve">předseda, kterým je ředitel školy, popřípadě jím pověřený učitel, nebo v případě, že vyučujícím daného předmětu  </w:t>
      </w:r>
    </w:p>
    <w:p w14:paraId="324EF577"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       je ředitel školy, krajským úřadem jmenovaný jiný pedagogický pracovník školy,</w:t>
      </w:r>
    </w:p>
    <w:p w14:paraId="7FC70050" w14:textId="77777777" w:rsidR="00390C9F" w:rsidRPr="00FA42E2" w:rsidRDefault="7EAFC161" w:rsidP="7EAFC161">
      <w:pPr>
        <w:numPr>
          <w:ilvl w:val="0"/>
          <w:numId w:val="2"/>
        </w:numPr>
        <w:rPr>
          <w:rFonts w:ascii="Calibri" w:hAnsi="Calibri" w:cs="Times New Roman"/>
        </w:rPr>
      </w:pPr>
      <w:r w:rsidRPr="7EAFC161">
        <w:rPr>
          <w:rFonts w:ascii="Times New Roman" w:hAnsi="Times New Roman" w:cs="Times New Roman"/>
        </w:rPr>
        <w:t>zkoušející učitel, jímž je vyučující daného předmětu ve třídě, v níž je žák zařazen, popřípadě jiný vyučující daného</w:t>
      </w:r>
    </w:p>
    <w:p w14:paraId="1E348C1A"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       předmětu,</w:t>
      </w:r>
    </w:p>
    <w:p w14:paraId="3A056F8A" w14:textId="77777777" w:rsidR="00390C9F" w:rsidRPr="00FA42E2" w:rsidRDefault="7EAFC161" w:rsidP="7EAFC161">
      <w:pPr>
        <w:numPr>
          <w:ilvl w:val="0"/>
          <w:numId w:val="2"/>
        </w:numPr>
        <w:rPr>
          <w:rFonts w:ascii="Calibri" w:hAnsi="Calibri" w:cs="Times New Roman"/>
        </w:rPr>
      </w:pPr>
      <w:r w:rsidRPr="7EAFC161">
        <w:rPr>
          <w:rFonts w:ascii="Times New Roman" w:hAnsi="Times New Roman" w:cs="Times New Roman"/>
        </w:rPr>
        <w:t>přísedící, kterým je jiný vyučující daného předmětu nebo předmětu stejné vzdělávací oblasti.</w:t>
      </w:r>
    </w:p>
    <w:p w14:paraId="283B594C"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Výsledek přezkoušení již nelze napadnout novou žádostí o přezkoušení, </w:t>
      </w:r>
      <w:r w:rsidRPr="7EAFC161">
        <w:rPr>
          <w:rFonts w:ascii="Times New Roman" w:hAnsi="Times New Roman" w:cs="Times New Roman"/>
          <w:color w:val="FF0000"/>
        </w:rPr>
        <w:t>komise jej stanoví hlasováním.</w:t>
      </w:r>
      <w:r w:rsidRPr="7EAFC161">
        <w:rPr>
          <w:rFonts w:ascii="Times New Roman" w:hAnsi="Times New Roman" w:cs="Times New Roman"/>
        </w:rPr>
        <w:t xml:space="preserve"> Výsledek přezkoušení se vyjádří stupněm prospěchu podle § 15 odst. 3. Ředitel školy sdělí výsledek přezkoušení prokazatelným způsobem žákovi a zákonnému zástupci žáka. V případě změny hodnocení na konci prvního nebo druhého pololetí se žákovi vydá nové vysvědčení.</w:t>
      </w:r>
    </w:p>
    <w:p w14:paraId="1AC57197"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 xml:space="preserve">Z přezkoušení se pořizuje protokol, který se stává součástí dokumentace </w:t>
      </w:r>
      <w:r w:rsidRPr="7EAFC161">
        <w:rPr>
          <w:rFonts w:ascii="Times New Roman" w:hAnsi="Times New Roman" w:cs="Times New Roman"/>
          <w:color w:val="FF0000"/>
        </w:rPr>
        <w:t xml:space="preserve">žáka </w:t>
      </w:r>
      <w:r w:rsidRPr="7EAFC161">
        <w:rPr>
          <w:rFonts w:ascii="Times New Roman" w:hAnsi="Times New Roman" w:cs="Times New Roman"/>
          <w:highlight w:val="yellow"/>
        </w:rPr>
        <w:t>školy.</w:t>
      </w:r>
    </w:p>
    <w:p w14:paraId="2B6CC30A"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může v jednom dni vykonat přezkoušení pouze z jednoho předmětu. Není-li možné žáka ze závažných důvodů ve stanoveném termínu přezkoušet, stanoví orgán jmenující komisi náhradní termín přezkoušení.</w:t>
      </w:r>
    </w:p>
    <w:p w14:paraId="63C473C7"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Konkrétní obsah a rozsah přezkoušení stanoví ředitel školy v souladu se školním vzdělávacím programem.</w:t>
      </w:r>
    </w:p>
    <w:p w14:paraId="32D5560C"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Vykonáním přezkoušení není dotčena možnost vykonat opravnou zkoušku.</w:t>
      </w:r>
    </w:p>
    <w:p w14:paraId="6B699379" w14:textId="77777777" w:rsidR="008D67A4" w:rsidRPr="00FA42E2" w:rsidRDefault="008D67A4" w:rsidP="7EAFC161">
      <w:pPr>
        <w:jc w:val="both"/>
        <w:rPr>
          <w:rFonts w:ascii="Times New Roman" w:hAnsi="Times New Roman" w:cs="Times New Roman"/>
          <w:b/>
          <w:bCs/>
        </w:rPr>
      </w:pPr>
    </w:p>
    <w:p w14:paraId="78F750AD"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15. Přezkoušení</w:t>
      </w:r>
    </w:p>
    <w:p w14:paraId="45EDB929"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Má-li zákonný zástupce žáka pochybnosti o správnosti klasifikace v jednotlivých předmětech na konci prvního nebo druhého pololetí, může do tří dnů ode dne, kdy bylo žákovi vydáno vysvědčení, požádat ředitele školy o komisionální přezkoušení. Je-li vyučujícím daného předmětu ředitel školy, může zástupce žáka požádat o komisionální přezkoušení příslušného školního inspektora. V takovém případě jmenuje komisi školní inspektor. Přezkoušení provede komise do čtrnácti dnů. Výsledek přezkoušení je konečný, další přezkoušení žáka je nepřípustné.</w:t>
      </w:r>
    </w:p>
    <w:p w14:paraId="3FE9F23F" w14:textId="77777777" w:rsidR="00390C9F" w:rsidRDefault="00390C9F" w:rsidP="7EAFC161">
      <w:pPr>
        <w:rPr>
          <w:rFonts w:ascii="Times New Roman" w:hAnsi="Times New Roman" w:cs="Times New Roman"/>
        </w:rPr>
      </w:pPr>
    </w:p>
    <w:p w14:paraId="464325B4"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16. Opravná zkouška</w:t>
      </w:r>
    </w:p>
    <w:p w14:paraId="3A5806B7"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Komisi pro opravnou zkoušku jmenuje ředitel školy; v případě, že je vyučujícím daného předmětu ředitelem školy, jmenuje komisi krajský úřad.</w:t>
      </w:r>
    </w:p>
    <w:p w14:paraId="6EB1D9A6"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koná opravnou zkoušku v případě, že byl na konci druhého pololetí klasifikován stupněm nedostatečný nejvýše ve dvou předmětech.</w:t>
      </w:r>
    </w:p>
    <w:p w14:paraId="7FF96C12"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Termíny opravných zkoušek určí ředitel školy tak, aby byly vykonány nejpozději do 31. srpna.  Pokud se žák v tomto termínu z vážných důvodů nemůže k opravné zkoušce dostavit, lze povolit vykonání opravné zkoušky nejpozději do 15. září. Do té doby žák navštěvuje podmínečně nejbližší vyšší ročník.</w:t>
      </w:r>
    </w:p>
    <w:p w14:paraId="6223AF6A"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Žák může v jednom dnu skládat pouze jednu opravnou zkoušku.</w:t>
      </w:r>
    </w:p>
    <w:p w14:paraId="14FBB42D"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O termínu konání opravné zkoušky informuje třídní učitel písemně zákonného zástupce. Žák, který se bez vážných důvodů ve stanoveném termínu k opravné zkoušce nedostaví a do dvou dnů se neomluví, je klasifikován z daného předmětu stupněm prospěchu nedostatečný.</w:t>
      </w:r>
    </w:p>
    <w:p w14:paraId="1F72F646" w14:textId="77777777" w:rsidR="00390C9F" w:rsidRPr="00FA42E2" w:rsidRDefault="00390C9F" w:rsidP="7EAFC161">
      <w:pPr>
        <w:jc w:val="both"/>
        <w:rPr>
          <w:rFonts w:ascii="Times New Roman" w:hAnsi="Times New Roman" w:cs="Times New Roman"/>
        </w:rPr>
      </w:pPr>
    </w:p>
    <w:p w14:paraId="52735C24" w14:textId="77777777" w:rsidR="00390C9F" w:rsidRPr="00FA42E2" w:rsidRDefault="7EAFC161" w:rsidP="7EAFC161">
      <w:pPr>
        <w:jc w:val="both"/>
        <w:rPr>
          <w:rFonts w:ascii="Times New Roman" w:hAnsi="Times New Roman" w:cs="Times New Roman"/>
          <w:b/>
          <w:bCs/>
        </w:rPr>
      </w:pPr>
      <w:r w:rsidRPr="7EAFC161">
        <w:rPr>
          <w:rFonts w:ascii="Times New Roman" w:hAnsi="Times New Roman" w:cs="Times New Roman"/>
          <w:b/>
          <w:bCs/>
        </w:rPr>
        <w:t>17. Dodatečná zkouška</w:t>
      </w:r>
    </w:p>
    <w:p w14:paraId="321864BB"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Dodatečnou zkoušku koná žák:</w:t>
      </w:r>
    </w:p>
    <w:p w14:paraId="73A4ABA1" w14:textId="77777777" w:rsidR="00390C9F" w:rsidRPr="00FA42E2" w:rsidRDefault="7EAFC161" w:rsidP="7EAFC161">
      <w:pPr>
        <w:numPr>
          <w:ilvl w:val="0"/>
          <w:numId w:val="9"/>
        </w:numPr>
        <w:rPr>
          <w:rFonts w:ascii="Calibri" w:hAnsi="Calibri" w:cs="Times New Roman"/>
        </w:rPr>
      </w:pPr>
      <w:r w:rsidRPr="7EAFC161">
        <w:rPr>
          <w:rFonts w:ascii="Times New Roman" w:hAnsi="Times New Roman" w:cs="Times New Roman"/>
        </w:rPr>
        <w:t>který nemohl být klasifikován pro závažné objektivní příčiny na konci prvního pololetí. Termín dodatečné zkoušky určí ředitel školy tak, aby klasifikace mohla být provedena nejpozději do dvou měsíců po skončení prvního pololetí, ve výjimečných případech do konce klasifikačního období za druhé pololetí.</w:t>
      </w:r>
    </w:p>
    <w:p w14:paraId="4823EBBC" w14:textId="77777777" w:rsidR="00390C9F" w:rsidRPr="00FA42E2" w:rsidRDefault="7EAFC161" w:rsidP="7EAFC161">
      <w:pPr>
        <w:numPr>
          <w:ilvl w:val="0"/>
          <w:numId w:val="9"/>
        </w:numPr>
        <w:rPr>
          <w:rFonts w:ascii="Calibri" w:hAnsi="Calibri" w:cs="Times New Roman"/>
        </w:rPr>
      </w:pPr>
      <w:r w:rsidRPr="7EAFC161">
        <w:rPr>
          <w:rFonts w:ascii="Times New Roman" w:hAnsi="Times New Roman" w:cs="Times New Roman"/>
        </w:rPr>
        <w:t>který nemohl být klasifikován pro závažné objektivní příčiny na konci druhého pololetí. Termín dodatečné zkoušky určí ředitel školy tak, aby klasifikace mohla být provedena do 31. srpna příslušného školního roku, nejpozději do 15. října, do té doby žák navštěvuje podmíněně vyšší ročník. Žák, který z vážných důvodů nemohl být klasifikován ani do 15. října, opakuje ročník.</w:t>
      </w:r>
    </w:p>
    <w:p w14:paraId="2674288F" w14:textId="77777777" w:rsidR="00390C9F" w:rsidRPr="00FA42E2" w:rsidRDefault="7EAFC161" w:rsidP="7EAFC161">
      <w:pPr>
        <w:numPr>
          <w:ilvl w:val="0"/>
          <w:numId w:val="9"/>
        </w:numPr>
        <w:rPr>
          <w:rFonts w:ascii="Calibri" w:hAnsi="Calibri" w:cs="Times New Roman"/>
        </w:rPr>
      </w:pPr>
      <w:r w:rsidRPr="7EAFC161">
        <w:rPr>
          <w:rFonts w:ascii="Times New Roman" w:hAnsi="Times New Roman" w:cs="Times New Roman"/>
        </w:rPr>
        <w:t>který podle posouzení vyučujícího nemá v daném předmětu dostatečný počet známek ve srovnání s ostatními žáky třídy z důvodu časté a opakované krátkodobé nepřítomnosti ve vyučování nebo z jiných důvodů.</w:t>
      </w:r>
    </w:p>
    <w:p w14:paraId="6768176D" w14:textId="77777777" w:rsidR="00390C9F" w:rsidRDefault="7EAFC161" w:rsidP="7EAFC161">
      <w:pPr>
        <w:rPr>
          <w:rFonts w:ascii="Times New Roman" w:hAnsi="Times New Roman" w:cs="Times New Roman"/>
        </w:rPr>
      </w:pPr>
      <w:r w:rsidRPr="7EAFC161">
        <w:rPr>
          <w:rFonts w:ascii="Times New Roman" w:hAnsi="Times New Roman" w:cs="Times New Roman"/>
        </w:rPr>
        <w:t>Dodatečnou zkoušku projedná pedagogická rada na návrh vyučujícího daného předmětu.</w:t>
      </w:r>
    </w:p>
    <w:p w14:paraId="08CE6F91" w14:textId="77777777" w:rsidR="00E87EF6" w:rsidRDefault="00E87EF6" w:rsidP="7EAFC161">
      <w:pPr>
        <w:rPr>
          <w:rFonts w:ascii="Times New Roman" w:hAnsi="Times New Roman" w:cs="Times New Roman"/>
        </w:rPr>
      </w:pPr>
    </w:p>
    <w:p w14:paraId="57E381E2" w14:textId="77777777" w:rsidR="00390C9F" w:rsidRPr="00FA42E2" w:rsidRDefault="7EAFC161" w:rsidP="7EAFC161">
      <w:pPr>
        <w:rPr>
          <w:rFonts w:ascii="Times New Roman" w:hAnsi="Times New Roman" w:cs="Times New Roman"/>
          <w:b/>
          <w:bCs/>
        </w:rPr>
      </w:pPr>
      <w:r w:rsidRPr="7EAFC161">
        <w:rPr>
          <w:rFonts w:ascii="Times New Roman" w:hAnsi="Times New Roman" w:cs="Times New Roman"/>
          <w:b/>
          <w:bCs/>
        </w:rPr>
        <w:t>18. Postup do dalšího ročníku</w:t>
      </w:r>
    </w:p>
    <w:p w14:paraId="6FEF19C9" w14:textId="77777777" w:rsidR="00390C9F" w:rsidRPr="00FA42E2" w:rsidRDefault="7EAFC161" w:rsidP="7EAFC161">
      <w:pPr>
        <w:rPr>
          <w:rFonts w:ascii="Times New Roman" w:hAnsi="Times New Roman" w:cs="Times New Roman"/>
        </w:rPr>
      </w:pPr>
      <w:r w:rsidRPr="7EAFC161">
        <w:rPr>
          <w:rFonts w:ascii="Times New Roman" w:hAnsi="Times New Roman" w:cs="Times New Roman"/>
        </w:rPr>
        <w:t>Do vyššího ročníku postoupí žák, který na konci druhého pololetí prospěl ze všech povinných předmětů stanovených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61CDCEAD" w14:textId="77777777" w:rsidR="00946877" w:rsidRPr="00FA42E2" w:rsidRDefault="00946877" w:rsidP="7EAFC161">
      <w:pPr>
        <w:rPr>
          <w:rFonts w:ascii="Times New Roman" w:hAnsi="Times New Roman" w:cs="Times New Roman"/>
        </w:rPr>
      </w:pPr>
    </w:p>
    <w:p w14:paraId="4A67EF26" w14:textId="77777777" w:rsidR="00227758" w:rsidRPr="00623E3D" w:rsidRDefault="7EAFC161" w:rsidP="7EAFC161">
      <w:pPr>
        <w:tabs>
          <w:tab w:val="left" w:pos="360"/>
          <w:tab w:val="left" w:pos="720"/>
        </w:tabs>
        <w:rPr>
          <w:rFonts w:ascii="Times New Roman" w:hAnsi="Times New Roman" w:cs="Times New Roman"/>
          <w:b/>
          <w:bCs/>
        </w:rPr>
      </w:pPr>
      <w:r w:rsidRPr="7EAFC161">
        <w:rPr>
          <w:rFonts w:ascii="Times New Roman" w:hAnsi="Times New Roman" w:cs="Times New Roman"/>
          <w:b/>
          <w:bCs/>
        </w:rPr>
        <w:t>III. Závěrečná ustanovení</w:t>
      </w:r>
    </w:p>
    <w:p w14:paraId="1F10B06A" w14:textId="77777777" w:rsidR="00227758" w:rsidRPr="000C258F" w:rsidRDefault="7EAFC161" w:rsidP="7EAFC161">
      <w:pPr>
        <w:tabs>
          <w:tab w:val="left" w:pos="180"/>
        </w:tabs>
        <w:rPr>
          <w:rFonts w:ascii="Times New Roman" w:hAnsi="Times New Roman" w:cs="Times New Roman"/>
        </w:rPr>
      </w:pPr>
      <w:r w:rsidRPr="7EAFC161">
        <w:rPr>
          <w:rFonts w:ascii="Times New Roman" w:hAnsi="Times New Roman" w:cs="Times New Roman"/>
        </w:rPr>
        <w:t xml:space="preserve">1. Pravidla pro hodnocení žáků Základní školy Edvarda Beneše a Mateřské školy Písek, Mírové nám. 1466 jsou v tiskové podobě zveřejněna ve vstupních prostorách školy 1. stupně, v elektronické podobě na </w:t>
      </w:r>
      <w:hyperlink r:id="rId13">
        <w:r w:rsidRPr="7EAFC161">
          <w:rPr>
            <w:rStyle w:val="Hypertextovodkaz"/>
            <w:rFonts w:ascii="Times New Roman" w:hAnsi="Times New Roman" w:cs="Times New Roman"/>
            <w:color w:val="auto"/>
          </w:rPr>
          <w:t>www.zsebenese.cz</w:t>
        </w:r>
      </w:hyperlink>
      <w:r w:rsidRPr="7EAFC161">
        <w:rPr>
          <w:rFonts w:ascii="Times New Roman" w:hAnsi="Times New Roman" w:cs="Times New Roman"/>
        </w:rPr>
        <w:t xml:space="preserve"> a v informačním kiosku ve škole.</w:t>
      </w:r>
    </w:p>
    <w:p w14:paraId="37742301" w14:textId="77777777" w:rsidR="00227758" w:rsidRPr="000C258F" w:rsidRDefault="7EAFC161" w:rsidP="7EAFC161">
      <w:pPr>
        <w:tabs>
          <w:tab w:val="left" w:pos="180"/>
        </w:tabs>
        <w:rPr>
          <w:rFonts w:ascii="Times New Roman" w:hAnsi="Times New Roman" w:cs="Times New Roman"/>
        </w:rPr>
      </w:pPr>
      <w:r w:rsidRPr="7EAFC161">
        <w:rPr>
          <w:rFonts w:ascii="Times New Roman" w:hAnsi="Times New Roman" w:cs="Times New Roman"/>
        </w:rPr>
        <w:t>2. S vydáním Pravidel pro hodnocení žáků a s jejich obsahem jsou žáci seznámeni na začátku školního roku třídním učitelem.</w:t>
      </w:r>
    </w:p>
    <w:p w14:paraId="70CD7A5D" w14:textId="77777777" w:rsidR="00227758" w:rsidRPr="000C258F" w:rsidRDefault="7EAFC161" w:rsidP="7EAFC161">
      <w:pPr>
        <w:tabs>
          <w:tab w:val="left" w:pos="180"/>
        </w:tabs>
        <w:rPr>
          <w:rFonts w:ascii="Times New Roman" w:hAnsi="Times New Roman" w:cs="Times New Roman"/>
        </w:rPr>
      </w:pPr>
      <w:r w:rsidRPr="7EAFC161">
        <w:rPr>
          <w:rFonts w:ascii="Times New Roman" w:hAnsi="Times New Roman" w:cs="Times New Roman"/>
        </w:rPr>
        <w:t>3. Vydání těchto pravidel pro hodnocení žáků zrušuje pravidla pro hodnocení žáků Základní školy Edvarda Beneše a Mateřské školy Písek, Mírové nám. 1466 vydaná dne 1. 9. 2017.</w:t>
      </w:r>
    </w:p>
    <w:p w14:paraId="4D296995" w14:textId="77777777" w:rsidR="00227758" w:rsidRPr="000C258F" w:rsidRDefault="00227758" w:rsidP="7EAFC161">
      <w:pPr>
        <w:tabs>
          <w:tab w:val="left" w:pos="180"/>
        </w:tabs>
        <w:rPr>
          <w:rFonts w:ascii="Times New Roman" w:hAnsi="Times New Roman" w:cs="Times New Roman"/>
        </w:rPr>
      </w:pPr>
      <w:r w:rsidRPr="7EAFC161">
        <w:rPr>
          <w:rFonts w:ascii="Times New Roman" w:hAnsi="Times New Roman" w:cs="Times New Roman"/>
        </w:rPr>
        <w:t xml:space="preserve">Tato pravidla pro hodnocení žáků jsou účinná od </w:t>
      </w:r>
      <w:r w:rsidR="00AD6020" w:rsidRPr="7EAFC161">
        <w:rPr>
          <w:rFonts w:ascii="Times New Roman" w:hAnsi="Times New Roman" w:cs="Times New Roman"/>
        </w:rPr>
        <w:t>2</w:t>
      </w:r>
      <w:r w:rsidRPr="7EAFC161">
        <w:rPr>
          <w:rFonts w:ascii="Times New Roman" w:hAnsi="Times New Roman" w:cs="Times New Roman"/>
        </w:rPr>
        <w:t>. 9. 201</w:t>
      </w:r>
      <w:r w:rsidR="00AD6020" w:rsidRPr="7EAFC161">
        <w:rPr>
          <w:rFonts w:ascii="Times New Roman" w:hAnsi="Times New Roman" w:cs="Times New Roman"/>
        </w:rPr>
        <w:t>9</w:t>
      </w:r>
      <w:r w:rsidRPr="7EAFC161">
        <w:rPr>
          <w:rFonts w:ascii="Times New Roman" w:hAnsi="Times New Roman" w:cs="Times New Roman"/>
        </w:rPr>
        <w:t>.</w:t>
      </w:r>
      <w:r w:rsidRPr="000C258F">
        <w:rPr>
          <w:rFonts w:ascii="Calibri" w:hAnsi="Calibri"/>
          <w:sz w:val="22"/>
          <w:szCs w:val="22"/>
        </w:rPr>
        <w:tab/>
      </w:r>
    </w:p>
    <w:p w14:paraId="27D870BE" w14:textId="77777777" w:rsidR="00390C9F" w:rsidRPr="000C258F" w:rsidRDefault="7EAFC161" w:rsidP="7EAFC161">
      <w:pPr>
        <w:rPr>
          <w:rFonts w:ascii="Times New Roman" w:hAnsi="Times New Roman" w:cs="Times New Roman"/>
        </w:rPr>
      </w:pPr>
      <w:r w:rsidRPr="7EAFC161">
        <w:rPr>
          <w:rFonts w:ascii="Times New Roman" w:hAnsi="Times New Roman" w:cs="Times New Roman"/>
        </w:rPr>
        <w:t>Byla projednána na pedagogické radě dne 26. 8. 2019, schválena školskou radou dne 28. 8.</w:t>
      </w:r>
      <w:r w:rsidRPr="7EAFC161">
        <w:rPr>
          <w:rFonts w:ascii="Times New Roman" w:hAnsi="Times New Roman" w:cs="Times New Roman"/>
          <w:color w:val="FF0000"/>
        </w:rPr>
        <w:t xml:space="preserve"> </w:t>
      </w:r>
      <w:r w:rsidRPr="7EAFC161">
        <w:rPr>
          <w:rFonts w:ascii="Times New Roman" w:hAnsi="Times New Roman" w:cs="Times New Roman"/>
        </w:rPr>
        <w:t>2019.</w:t>
      </w:r>
    </w:p>
    <w:p w14:paraId="6BB9E253" w14:textId="77777777" w:rsidR="00227758" w:rsidRPr="000C258F" w:rsidRDefault="00227758" w:rsidP="7EAFC161">
      <w:pPr>
        <w:jc w:val="both"/>
        <w:rPr>
          <w:rFonts w:ascii="Times New Roman" w:hAnsi="Times New Roman" w:cs="Times New Roman"/>
        </w:rPr>
      </w:pPr>
    </w:p>
    <w:p w14:paraId="23DE523C" w14:textId="77777777" w:rsidR="00A424FD" w:rsidRDefault="00A424FD" w:rsidP="7EAFC161">
      <w:pPr>
        <w:jc w:val="both"/>
        <w:rPr>
          <w:rFonts w:ascii="Times New Roman" w:hAnsi="Times New Roman" w:cs="Times New Roman"/>
        </w:rPr>
      </w:pPr>
    </w:p>
    <w:p w14:paraId="52E56223" w14:textId="77777777" w:rsidR="00A424FD" w:rsidRDefault="00A424FD" w:rsidP="7EAFC161">
      <w:pPr>
        <w:jc w:val="both"/>
        <w:rPr>
          <w:rFonts w:ascii="Times New Roman" w:hAnsi="Times New Roman" w:cs="Times New Roman"/>
        </w:rPr>
      </w:pPr>
    </w:p>
    <w:p w14:paraId="02207F98" w14:textId="77777777" w:rsidR="008D42B5" w:rsidRPr="00FE3BBB" w:rsidRDefault="00390C9F" w:rsidP="7EAFC161">
      <w:pPr>
        <w:jc w:val="both"/>
        <w:rPr>
          <w:rFonts w:ascii="Times New Roman" w:hAnsi="Times New Roman" w:cs="Times New Roman"/>
        </w:rPr>
      </w:pPr>
      <w:r w:rsidRPr="7EAFC161">
        <w:rPr>
          <w:rFonts w:ascii="Times New Roman" w:hAnsi="Times New Roman" w:cs="Times New Roman"/>
        </w:rPr>
        <w:t>V</w:t>
      </w:r>
      <w:r w:rsidR="00AD6020" w:rsidRPr="7EAFC161">
        <w:rPr>
          <w:rFonts w:ascii="Times New Roman" w:hAnsi="Times New Roman" w:cs="Times New Roman"/>
        </w:rPr>
        <w:t> </w:t>
      </w:r>
      <w:r w:rsidRPr="7EAFC161">
        <w:rPr>
          <w:rFonts w:ascii="Times New Roman" w:hAnsi="Times New Roman" w:cs="Times New Roman"/>
        </w:rPr>
        <w:t>Písku</w:t>
      </w:r>
      <w:r w:rsidR="00AD6020" w:rsidRPr="7EAFC161">
        <w:rPr>
          <w:rFonts w:ascii="Times New Roman" w:hAnsi="Times New Roman" w:cs="Times New Roman"/>
        </w:rPr>
        <w:t xml:space="preserve"> 27</w:t>
      </w:r>
      <w:r w:rsidRPr="7EAFC161">
        <w:rPr>
          <w:rFonts w:ascii="Times New Roman" w:hAnsi="Times New Roman" w:cs="Times New Roman"/>
        </w:rPr>
        <w:t>.</w:t>
      </w:r>
      <w:r w:rsidR="00AD6020" w:rsidRPr="7EAFC161">
        <w:rPr>
          <w:rFonts w:ascii="Times New Roman" w:hAnsi="Times New Roman" w:cs="Times New Roman"/>
        </w:rPr>
        <w:t xml:space="preserve"> 8</w:t>
      </w:r>
      <w:r w:rsidRPr="7EAFC161">
        <w:rPr>
          <w:rFonts w:ascii="Times New Roman" w:hAnsi="Times New Roman" w:cs="Times New Roman"/>
        </w:rPr>
        <w:t>. 201</w:t>
      </w:r>
      <w:r w:rsidR="00AD6020" w:rsidRPr="7EAFC161">
        <w:rPr>
          <w:rFonts w:ascii="Times New Roman" w:hAnsi="Times New Roman" w:cs="Times New Roman"/>
        </w:rPr>
        <w:t>9</w:t>
      </w:r>
      <w:r w:rsidR="000F529C">
        <w:rPr>
          <w:rFonts w:ascii="Calibri" w:hAnsi="Calibri" w:cs="Times New Roman"/>
          <w:sz w:val="22"/>
          <w:szCs w:val="22"/>
        </w:rPr>
        <w:tab/>
      </w:r>
      <w:r w:rsidR="000F529C" w:rsidRPr="7EAFC161">
        <w:rPr>
          <w:rFonts w:ascii="Times New Roman" w:hAnsi="Times New Roman" w:cs="Times New Roman"/>
        </w:rPr>
        <w:t xml:space="preserve">                                                                                                          </w:t>
      </w:r>
      <w:r w:rsidR="00AA41DF" w:rsidRPr="7EAFC161">
        <w:rPr>
          <w:rFonts w:ascii="Times New Roman" w:hAnsi="Times New Roman" w:cs="Times New Roman"/>
        </w:rPr>
        <w:t xml:space="preserve"> </w:t>
      </w:r>
      <w:r w:rsidRPr="7EAFC161">
        <w:rPr>
          <w:rFonts w:ascii="Times New Roman" w:hAnsi="Times New Roman" w:cs="Times New Roman"/>
        </w:rPr>
        <w:t xml:space="preserve">Mgr. </w:t>
      </w:r>
      <w:r w:rsidR="00AA41DF" w:rsidRPr="7EAFC161">
        <w:rPr>
          <w:rFonts w:ascii="Times New Roman" w:hAnsi="Times New Roman" w:cs="Times New Roman"/>
        </w:rPr>
        <w:t>Filip Rádr</w:t>
      </w:r>
      <w:r w:rsidR="000F529C" w:rsidRPr="7EAFC161">
        <w:rPr>
          <w:rFonts w:ascii="Times New Roman" w:hAnsi="Times New Roman" w:cs="Times New Roman"/>
        </w:rPr>
        <w:t xml:space="preserve">, </w:t>
      </w:r>
      <w:r w:rsidR="00AA41DF" w:rsidRPr="7EAFC161">
        <w:rPr>
          <w:rFonts w:ascii="Times New Roman" w:hAnsi="Times New Roman" w:cs="Times New Roman"/>
        </w:rPr>
        <w:t xml:space="preserve">ředitel </w:t>
      </w:r>
      <w:r w:rsidR="008264B6" w:rsidRPr="7EAFC161">
        <w:rPr>
          <w:rFonts w:ascii="Times New Roman" w:hAnsi="Times New Roman" w:cs="Times New Roman"/>
        </w:rPr>
        <w:t>školy</w:t>
      </w:r>
    </w:p>
    <w:sectPr w:rsidR="008D42B5" w:rsidRPr="00FE3BBB" w:rsidSect="00923512">
      <w:headerReference w:type="default" r:id="rId14"/>
      <w:footerReference w:type="even" r:id="rId15"/>
      <w:footerReference w:type="default" r:id="rId16"/>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59315" w14:textId="77777777" w:rsidR="00393C1D" w:rsidRDefault="00393C1D" w:rsidP="00EF1BE1">
      <w:r>
        <w:separator/>
      </w:r>
    </w:p>
  </w:endnote>
  <w:endnote w:type="continuationSeparator" w:id="0">
    <w:p w14:paraId="6537F28F" w14:textId="77777777" w:rsidR="00393C1D" w:rsidRDefault="00393C1D" w:rsidP="00EF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164424" w:rsidRDefault="001644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E871BC" w14:textId="77777777" w:rsidR="00164424" w:rsidRDefault="001644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CE2FB" w14:textId="77777777" w:rsidR="00E00B6A" w:rsidRPr="00E00B6A" w:rsidRDefault="00E00B6A">
    <w:pPr>
      <w:pStyle w:val="Zpat"/>
      <w:jc w:val="center"/>
      <w:rPr>
        <w:rFonts w:ascii="Calibri" w:hAnsi="Calibri" w:cs="Calibri"/>
        <w:sz w:val="22"/>
      </w:rPr>
    </w:pPr>
    <w:r w:rsidRPr="00E00B6A">
      <w:rPr>
        <w:rFonts w:ascii="Calibri" w:hAnsi="Calibri" w:cs="Calibri"/>
        <w:sz w:val="22"/>
      </w:rPr>
      <w:fldChar w:fldCharType="begin"/>
    </w:r>
    <w:r w:rsidRPr="00E00B6A">
      <w:rPr>
        <w:rFonts w:ascii="Calibri" w:hAnsi="Calibri" w:cs="Calibri"/>
        <w:sz w:val="22"/>
      </w:rPr>
      <w:instrText>PAGE   \* MERGEFORMAT</w:instrText>
    </w:r>
    <w:r w:rsidRPr="00E00B6A">
      <w:rPr>
        <w:rFonts w:ascii="Calibri" w:hAnsi="Calibri" w:cs="Calibri"/>
        <w:sz w:val="22"/>
      </w:rPr>
      <w:fldChar w:fldCharType="separate"/>
    </w:r>
    <w:r w:rsidR="005C6B25">
      <w:rPr>
        <w:rFonts w:ascii="Calibri" w:hAnsi="Calibri" w:cs="Calibri"/>
        <w:noProof/>
        <w:sz w:val="22"/>
      </w:rPr>
      <w:t>1</w:t>
    </w:r>
    <w:r w:rsidRPr="00E00B6A">
      <w:rPr>
        <w:rFonts w:ascii="Calibri" w:hAnsi="Calibri" w:cs="Calibri"/>
        <w:sz w:val="22"/>
      </w:rPr>
      <w:fldChar w:fldCharType="end"/>
    </w:r>
  </w:p>
  <w:p w14:paraId="5043CB0F" w14:textId="77777777" w:rsidR="00164424" w:rsidRPr="000C2B31" w:rsidRDefault="00164424" w:rsidP="000C2B31">
    <w:pPr>
      <w:pStyle w:val="Zpat"/>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B9E20" w14:textId="77777777" w:rsidR="00393C1D" w:rsidRDefault="00393C1D" w:rsidP="00EF1BE1">
      <w:r>
        <w:separator/>
      </w:r>
    </w:p>
  </w:footnote>
  <w:footnote w:type="continuationSeparator" w:id="0">
    <w:p w14:paraId="70DF9E56" w14:textId="77777777" w:rsidR="00393C1D" w:rsidRDefault="00393C1D" w:rsidP="00EF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47A01" w14:textId="77777777" w:rsidR="00164424" w:rsidRPr="009B4898" w:rsidRDefault="00164424" w:rsidP="00051166">
    <w:pPr>
      <w:pStyle w:val="Zhlav"/>
      <w:jc w:val="cent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FEB"/>
    <w:multiLevelType w:val="hybridMultilevel"/>
    <w:tmpl w:val="6B8C6736"/>
    <w:lvl w:ilvl="0" w:tplc="72CC7EB2">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8CC70F2"/>
    <w:multiLevelType w:val="hybridMultilevel"/>
    <w:tmpl w:val="A3F45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3C6298"/>
    <w:multiLevelType w:val="hybridMultilevel"/>
    <w:tmpl w:val="3D24F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0A0A45"/>
    <w:multiLevelType w:val="hybridMultilevel"/>
    <w:tmpl w:val="9F3A1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C643AA"/>
    <w:multiLevelType w:val="multilevel"/>
    <w:tmpl w:val="1274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B1732"/>
    <w:multiLevelType w:val="hybridMultilevel"/>
    <w:tmpl w:val="04F6A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767223"/>
    <w:multiLevelType w:val="hybridMultilevel"/>
    <w:tmpl w:val="910CFC58"/>
    <w:lvl w:ilvl="0" w:tplc="72CC7EB2">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7A2B05"/>
    <w:multiLevelType w:val="hybridMultilevel"/>
    <w:tmpl w:val="BB2874C4"/>
    <w:lvl w:ilvl="0" w:tplc="72CC7EB2">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EBC744B"/>
    <w:multiLevelType w:val="hybridMultilevel"/>
    <w:tmpl w:val="45B0F3B8"/>
    <w:lvl w:ilvl="0" w:tplc="72CC7EB2">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D2138DD"/>
    <w:multiLevelType w:val="hybridMultilevel"/>
    <w:tmpl w:val="67382D66"/>
    <w:lvl w:ilvl="0" w:tplc="4DA4DAF0">
      <w:start w:val="1"/>
      <w:numFmt w:val="bullet"/>
      <w:lvlText w:val=""/>
      <w:lvlJc w:val="left"/>
      <w:pPr>
        <w:tabs>
          <w:tab w:val="num" w:pos="720"/>
        </w:tabs>
        <w:ind w:left="360" w:firstLine="0"/>
      </w:pPr>
      <w:rPr>
        <w:rFonts w:ascii="Symbol" w:hAnsi="Symbol" w:hint="default"/>
      </w:rPr>
    </w:lvl>
    <w:lvl w:ilvl="1" w:tplc="72CC7EB2">
      <w:start w:val="2"/>
      <w:numFmt w:val="bullet"/>
      <w:lvlText w:val=""/>
      <w:lvlJc w:val="left"/>
      <w:pPr>
        <w:tabs>
          <w:tab w:val="num" w:pos="1803"/>
        </w:tabs>
        <w:ind w:left="1803" w:hanging="363"/>
      </w:pPr>
      <w:rPr>
        <w:rFonts w:ascii="Symbol" w:eastAsia="Times New Roman" w:hAnsi="Symbol" w:cs="Aria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4E7B7F11"/>
    <w:multiLevelType w:val="hybridMultilevel"/>
    <w:tmpl w:val="02FE0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4E934C7"/>
    <w:multiLevelType w:val="hybridMultilevel"/>
    <w:tmpl w:val="F0B4BDE2"/>
    <w:lvl w:ilvl="0" w:tplc="72CC7EB2">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F285BC5"/>
    <w:multiLevelType w:val="hybridMultilevel"/>
    <w:tmpl w:val="DEECC418"/>
    <w:lvl w:ilvl="0" w:tplc="4DA4DAF0">
      <w:start w:val="1"/>
      <w:numFmt w:val="bullet"/>
      <w:lvlText w:val=""/>
      <w:lvlJc w:val="left"/>
      <w:pPr>
        <w:tabs>
          <w:tab w:val="num" w:pos="36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3B43FA4"/>
    <w:multiLevelType w:val="hybridMultilevel"/>
    <w:tmpl w:val="A210E00A"/>
    <w:lvl w:ilvl="0" w:tplc="72CC7EB2">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90F2460"/>
    <w:multiLevelType w:val="hybridMultilevel"/>
    <w:tmpl w:val="A35CB10E"/>
    <w:lvl w:ilvl="0" w:tplc="72CC7EB2">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0860718"/>
    <w:multiLevelType w:val="hybridMultilevel"/>
    <w:tmpl w:val="B5D41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13"/>
  </w:num>
  <w:num w:numId="5">
    <w:abstractNumId w:val="6"/>
  </w:num>
  <w:num w:numId="6">
    <w:abstractNumId w:val="7"/>
  </w:num>
  <w:num w:numId="7">
    <w:abstractNumId w:val="11"/>
  </w:num>
  <w:num w:numId="8">
    <w:abstractNumId w:val="14"/>
  </w:num>
  <w:num w:numId="9">
    <w:abstractNumId w:val="8"/>
  </w:num>
  <w:num w:numId="10">
    <w:abstractNumId w:val="5"/>
  </w:num>
  <w:num w:numId="11">
    <w:abstractNumId w:val="3"/>
  </w:num>
  <w:num w:numId="12">
    <w:abstractNumId w:val="4"/>
  </w:num>
  <w:num w:numId="13">
    <w:abstractNumId w:val="2"/>
  </w:num>
  <w:num w:numId="14">
    <w:abstractNumId w:val="10"/>
  </w:num>
  <w:num w:numId="15">
    <w:abstractNumId w:val="1"/>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05"/>
    <w:rsid w:val="000010DD"/>
    <w:rsid w:val="000043C4"/>
    <w:rsid w:val="00051166"/>
    <w:rsid w:val="000657FE"/>
    <w:rsid w:val="00067494"/>
    <w:rsid w:val="000823C5"/>
    <w:rsid w:val="00091963"/>
    <w:rsid w:val="000A0EFF"/>
    <w:rsid w:val="000C258F"/>
    <w:rsid w:val="000C2B31"/>
    <w:rsid w:val="000F14D1"/>
    <w:rsid w:val="000F529C"/>
    <w:rsid w:val="00105ADE"/>
    <w:rsid w:val="001145B3"/>
    <w:rsid w:val="001322A5"/>
    <w:rsid w:val="001327F5"/>
    <w:rsid w:val="00132918"/>
    <w:rsid w:val="001402D3"/>
    <w:rsid w:val="00164424"/>
    <w:rsid w:val="00175BCB"/>
    <w:rsid w:val="00176A7C"/>
    <w:rsid w:val="00195174"/>
    <w:rsid w:val="001A32F8"/>
    <w:rsid w:val="001B1056"/>
    <w:rsid w:val="001B3A22"/>
    <w:rsid w:val="001B4616"/>
    <w:rsid w:val="001C1DA0"/>
    <w:rsid w:val="001D49E1"/>
    <w:rsid w:val="0020380E"/>
    <w:rsid w:val="002061E8"/>
    <w:rsid w:val="00227758"/>
    <w:rsid w:val="00233863"/>
    <w:rsid w:val="00235757"/>
    <w:rsid w:val="00236E1B"/>
    <w:rsid w:val="002F0546"/>
    <w:rsid w:val="003205A1"/>
    <w:rsid w:val="00362E98"/>
    <w:rsid w:val="00374C7A"/>
    <w:rsid w:val="00390C9F"/>
    <w:rsid w:val="00393C1D"/>
    <w:rsid w:val="003A1FC7"/>
    <w:rsid w:val="003A25A7"/>
    <w:rsid w:val="003A6DFF"/>
    <w:rsid w:val="003C2A03"/>
    <w:rsid w:val="003C649C"/>
    <w:rsid w:val="003D6941"/>
    <w:rsid w:val="003E56A5"/>
    <w:rsid w:val="003E7B6B"/>
    <w:rsid w:val="003F302E"/>
    <w:rsid w:val="0040177E"/>
    <w:rsid w:val="00404DEF"/>
    <w:rsid w:val="00405257"/>
    <w:rsid w:val="00412FDD"/>
    <w:rsid w:val="00424F56"/>
    <w:rsid w:val="004509D7"/>
    <w:rsid w:val="0045731C"/>
    <w:rsid w:val="00474B58"/>
    <w:rsid w:val="00477341"/>
    <w:rsid w:val="00494BED"/>
    <w:rsid w:val="004E4BED"/>
    <w:rsid w:val="004E5B93"/>
    <w:rsid w:val="00506210"/>
    <w:rsid w:val="00526741"/>
    <w:rsid w:val="00535EA5"/>
    <w:rsid w:val="00560167"/>
    <w:rsid w:val="005601D8"/>
    <w:rsid w:val="00560780"/>
    <w:rsid w:val="00561F4D"/>
    <w:rsid w:val="00587D59"/>
    <w:rsid w:val="005A19B5"/>
    <w:rsid w:val="005C636B"/>
    <w:rsid w:val="005C6B25"/>
    <w:rsid w:val="005D0DA0"/>
    <w:rsid w:val="005D4C1F"/>
    <w:rsid w:val="00623E3D"/>
    <w:rsid w:val="00625B96"/>
    <w:rsid w:val="00632015"/>
    <w:rsid w:val="0063620A"/>
    <w:rsid w:val="00636985"/>
    <w:rsid w:val="00643F5F"/>
    <w:rsid w:val="00657C21"/>
    <w:rsid w:val="00667A9B"/>
    <w:rsid w:val="0067345C"/>
    <w:rsid w:val="006C24EC"/>
    <w:rsid w:val="006E1A55"/>
    <w:rsid w:val="006E659E"/>
    <w:rsid w:val="00700A64"/>
    <w:rsid w:val="00704DA0"/>
    <w:rsid w:val="00712798"/>
    <w:rsid w:val="007136C3"/>
    <w:rsid w:val="00714735"/>
    <w:rsid w:val="00742ECB"/>
    <w:rsid w:val="007468D0"/>
    <w:rsid w:val="00760802"/>
    <w:rsid w:val="00761F9C"/>
    <w:rsid w:val="00774C21"/>
    <w:rsid w:val="00790079"/>
    <w:rsid w:val="007954FD"/>
    <w:rsid w:val="007B409A"/>
    <w:rsid w:val="007B4CC4"/>
    <w:rsid w:val="007D2CFA"/>
    <w:rsid w:val="008121BA"/>
    <w:rsid w:val="00822518"/>
    <w:rsid w:val="008264B6"/>
    <w:rsid w:val="00890D30"/>
    <w:rsid w:val="00894A96"/>
    <w:rsid w:val="008C42C9"/>
    <w:rsid w:val="008D2331"/>
    <w:rsid w:val="008D42B5"/>
    <w:rsid w:val="008D67A4"/>
    <w:rsid w:val="008E211F"/>
    <w:rsid w:val="008F3D6E"/>
    <w:rsid w:val="00923512"/>
    <w:rsid w:val="0092469E"/>
    <w:rsid w:val="00932907"/>
    <w:rsid w:val="00943CA6"/>
    <w:rsid w:val="00945064"/>
    <w:rsid w:val="00946877"/>
    <w:rsid w:val="009532A2"/>
    <w:rsid w:val="00961A05"/>
    <w:rsid w:val="009774EE"/>
    <w:rsid w:val="00981518"/>
    <w:rsid w:val="00982FD1"/>
    <w:rsid w:val="0099760A"/>
    <w:rsid w:val="009B4898"/>
    <w:rsid w:val="009E1F40"/>
    <w:rsid w:val="00A223A0"/>
    <w:rsid w:val="00A32495"/>
    <w:rsid w:val="00A32BA1"/>
    <w:rsid w:val="00A35531"/>
    <w:rsid w:val="00A424FD"/>
    <w:rsid w:val="00A55BD7"/>
    <w:rsid w:val="00A767A3"/>
    <w:rsid w:val="00AA41DF"/>
    <w:rsid w:val="00AB7B65"/>
    <w:rsid w:val="00AC39A1"/>
    <w:rsid w:val="00AC4EA8"/>
    <w:rsid w:val="00AD0B3F"/>
    <w:rsid w:val="00AD599B"/>
    <w:rsid w:val="00AD6020"/>
    <w:rsid w:val="00AF5452"/>
    <w:rsid w:val="00AF6289"/>
    <w:rsid w:val="00AF73D7"/>
    <w:rsid w:val="00B031B2"/>
    <w:rsid w:val="00B07BAF"/>
    <w:rsid w:val="00B14487"/>
    <w:rsid w:val="00B14EB3"/>
    <w:rsid w:val="00B15484"/>
    <w:rsid w:val="00B4585F"/>
    <w:rsid w:val="00B83557"/>
    <w:rsid w:val="00BE3155"/>
    <w:rsid w:val="00BE52A1"/>
    <w:rsid w:val="00C003A1"/>
    <w:rsid w:val="00C13B08"/>
    <w:rsid w:val="00C26383"/>
    <w:rsid w:val="00C3405A"/>
    <w:rsid w:val="00C55F74"/>
    <w:rsid w:val="00C62CE7"/>
    <w:rsid w:val="00C7166C"/>
    <w:rsid w:val="00C73C0E"/>
    <w:rsid w:val="00C87DB2"/>
    <w:rsid w:val="00CA5DB7"/>
    <w:rsid w:val="00CD0526"/>
    <w:rsid w:val="00CD404D"/>
    <w:rsid w:val="00CD585D"/>
    <w:rsid w:val="00D05202"/>
    <w:rsid w:val="00D10071"/>
    <w:rsid w:val="00D21401"/>
    <w:rsid w:val="00D24EE6"/>
    <w:rsid w:val="00D34F76"/>
    <w:rsid w:val="00D62238"/>
    <w:rsid w:val="00D63709"/>
    <w:rsid w:val="00D709D4"/>
    <w:rsid w:val="00D85212"/>
    <w:rsid w:val="00D92B7C"/>
    <w:rsid w:val="00DA1787"/>
    <w:rsid w:val="00DB1616"/>
    <w:rsid w:val="00E00B6A"/>
    <w:rsid w:val="00E039F5"/>
    <w:rsid w:val="00E0413C"/>
    <w:rsid w:val="00E154C8"/>
    <w:rsid w:val="00E27A25"/>
    <w:rsid w:val="00E36DAC"/>
    <w:rsid w:val="00E4301C"/>
    <w:rsid w:val="00E60E26"/>
    <w:rsid w:val="00E73DDC"/>
    <w:rsid w:val="00E87EF6"/>
    <w:rsid w:val="00E97060"/>
    <w:rsid w:val="00ED0DEF"/>
    <w:rsid w:val="00EE1A05"/>
    <w:rsid w:val="00EF1361"/>
    <w:rsid w:val="00EF1BE1"/>
    <w:rsid w:val="00F0752B"/>
    <w:rsid w:val="00F42A26"/>
    <w:rsid w:val="00F46CB5"/>
    <w:rsid w:val="00F51399"/>
    <w:rsid w:val="00F657F5"/>
    <w:rsid w:val="00F70266"/>
    <w:rsid w:val="00F9066D"/>
    <w:rsid w:val="00F9294D"/>
    <w:rsid w:val="00F95C54"/>
    <w:rsid w:val="00FA1E41"/>
    <w:rsid w:val="00FA42E2"/>
    <w:rsid w:val="00FB05C4"/>
    <w:rsid w:val="00FB0F51"/>
    <w:rsid w:val="00FD1EF8"/>
    <w:rsid w:val="00FD291B"/>
    <w:rsid w:val="00FE3BBB"/>
    <w:rsid w:val="00FE71F6"/>
    <w:rsid w:val="00FE7B82"/>
    <w:rsid w:val="00FF06D1"/>
    <w:rsid w:val="00FF0BD0"/>
    <w:rsid w:val="00FF66DC"/>
    <w:rsid w:val="7EAFC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63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cs="Arial"/>
      <w:sz w:val="24"/>
      <w:szCs w:val="24"/>
    </w:rPr>
  </w:style>
  <w:style w:type="paragraph" w:styleId="Nadpis1">
    <w:name w:val="heading 1"/>
    <w:basedOn w:val="Normln"/>
    <w:next w:val="Normln"/>
    <w:qFormat/>
    <w:pPr>
      <w:keepNext/>
      <w:outlineLvl w:val="0"/>
    </w:pPr>
    <w:rPr>
      <w:b/>
      <w:bCs/>
      <w:sz w:val="32"/>
    </w:rPr>
  </w:style>
  <w:style w:type="paragraph" w:styleId="Nadpis2">
    <w:name w:val="heading 2"/>
    <w:basedOn w:val="Normln"/>
    <w:next w:val="Normln"/>
    <w:qFormat/>
    <w:pPr>
      <w:keepNext/>
      <w:outlineLvl w:val="1"/>
    </w:pPr>
    <w:rPr>
      <w:sz w:val="48"/>
    </w:rPr>
  </w:style>
  <w:style w:type="paragraph" w:styleId="Nadpis3">
    <w:name w:val="heading 3"/>
    <w:basedOn w:val="Normln"/>
    <w:next w:val="Normln"/>
    <w:qFormat/>
    <w:pPr>
      <w:keepNext/>
      <w:spacing w:line="360" w:lineRule="auto"/>
      <w:outlineLvl w:val="2"/>
    </w:pPr>
    <w:rPr>
      <w:b/>
      <w:bCs/>
    </w:rPr>
  </w:style>
  <w:style w:type="paragraph" w:styleId="Nadpis4">
    <w:name w:val="heading 4"/>
    <w:basedOn w:val="Normln"/>
    <w:next w:val="Normln"/>
    <w:qFormat/>
    <w:pPr>
      <w:keepNext/>
      <w:outlineLvl w:val="3"/>
    </w:pPr>
    <w:rPr>
      <w:b/>
      <w:bCs/>
      <w:sz w:val="28"/>
    </w:rPr>
  </w:style>
  <w:style w:type="paragraph" w:styleId="Nadpis5">
    <w:name w:val="heading 5"/>
    <w:basedOn w:val="Normln"/>
    <w:next w:val="Normln"/>
    <w:qFormat/>
    <w:pPr>
      <w:keepNext/>
      <w:ind w:left="360"/>
      <w:jc w:val="both"/>
      <w:outlineLvl w:val="4"/>
    </w:pPr>
    <w:rPr>
      <w:rFonts w:ascii="Times New Roman" w:hAnsi="Times New Roman" w:cs="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bCs/>
      <w:color w:val="333399"/>
      <w:sz w:val="52"/>
      <w:u w:val="single"/>
    </w:rPr>
  </w:style>
  <w:style w:type="paragraph" w:styleId="Zkladntextodsazen">
    <w:name w:val="Body Text Indent"/>
    <w:basedOn w:val="Normln"/>
    <w:pPr>
      <w:spacing w:line="360" w:lineRule="auto"/>
      <w:ind w:left="360"/>
    </w:pPr>
  </w:style>
  <w:style w:type="character" w:styleId="Hypertextovodkaz">
    <w:name w:val="Hyperlink"/>
    <w:rPr>
      <w:color w:val="66CC99"/>
      <w:u w:val="single"/>
    </w:rPr>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color w:val="CCFFCC"/>
    </w:rPr>
  </w:style>
  <w:style w:type="paragraph" w:customStyle="1" w:styleId="centr">
    <w:name w:val="centr"/>
    <w:basedOn w:val="Normln"/>
    <w:pPr>
      <w:spacing w:before="100" w:beforeAutospacing="1" w:after="100" w:afterAutospacing="1"/>
    </w:pPr>
    <w:rPr>
      <w:rFonts w:ascii="Arial Unicode MS" w:eastAsia="Arial Unicode MS" w:hAnsi="Arial Unicode MS" w:cs="Arial Unicode MS"/>
    </w:rPr>
  </w:style>
  <w:style w:type="character" w:customStyle="1" w:styleId="odkzbot">
    <w:name w:val="odkzbot"/>
    <w:basedOn w:val="Standardnpsmoodstavce"/>
  </w:style>
  <w:style w:type="character" w:customStyle="1" w:styleId="odkzenp">
    <w:name w:val="odkzenp"/>
    <w:basedOn w:val="Standardnpsmoodstavce"/>
  </w:style>
  <w:style w:type="paragraph" w:customStyle="1" w:styleId="unnamed1">
    <w:name w:val="unnamed1"/>
    <w:basedOn w:val="Normln"/>
    <w:pPr>
      <w:spacing w:before="100" w:beforeAutospacing="1" w:after="100" w:afterAutospacing="1"/>
    </w:pPr>
    <w:rPr>
      <w:rFonts w:ascii="Verdana" w:eastAsia="Arial Unicode MS" w:hAnsi="Verdana" w:cs="Arial Unicode MS"/>
      <w:color w:val="000000"/>
      <w:sz w:val="15"/>
      <w:szCs w:val="15"/>
    </w:rPr>
  </w:style>
  <w:style w:type="character" w:customStyle="1" w:styleId="nadpis10">
    <w:name w:val="nadpis1"/>
    <w:rPr>
      <w:rFonts w:ascii="Verdana" w:hAnsi="Verdana" w:hint="default"/>
      <w:color w:val="FF6600"/>
      <w:sz w:val="15"/>
      <w:szCs w:val="15"/>
    </w:rPr>
  </w:style>
  <w:style w:type="character" w:customStyle="1" w:styleId="unnamed11">
    <w:name w:val="unnamed11"/>
    <w:rPr>
      <w:rFonts w:ascii="Verdana" w:hAnsi="Verdana" w:hint="default"/>
      <w:sz w:val="15"/>
      <w:szCs w:val="15"/>
    </w:rPr>
  </w:style>
  <w:style w:type="paragraph" w:customStyle="1" w:styleId="obsh">
    <w:name w:val="obsh"/>
    <w:basedOn w:val="Normln"/>
    <w:pPr>
      <w:spacing w:before="100" w:beforeAutospacing="1" w:after="100" w:afterAutospacing="1"/>
    </w:pPr>
    <w:rPr>
      <w:rFonts w:ascii="Arial Unicode MS" w:eastAsia="Arial Unicode MS" w:hAnsi="Arial Unicode MS" w:cs="Arial Unicode MS"/>
    </w:rPr>
  </w:style>
  <w:style w:type="character" w:customStyle="1" w:styleId="ndps0">
    <w:name w:val="ndps0"/>
    <w:basedOn w:val="Standardnpsmoodstavce"/>
  </w:style>
  <w:style w:type="paragraph" w:customStyle="1" w:styleId="blok">
    <w:name w:val="blok"/>
    <w:basedOn w:val="Normln"/>
    <w:pPr>
      <w:spacing w:before="100" w:beforeAutospacing="1" w:after="100" w:afterAutospacing="1"/>
    </w:pPr>
    <w:rPr>
      <w:rFonts w:ascii="Arial Unicode MS" w:eastAsia="Arial Unicode MS" w:hAnsi="Arial Unicode MS" w:cs="Arial Unicode MS"/>
    </w:rPr>
  </w:style>
  <w:style w:type="paragraph" w:customStyle="1" w:styleId="ndps0t">
    <w:name w:val="ndps0t"/>
    <w:basedOn w:val="Normln"/>
    <w:pPr>
      <w:spacing w:before="100" w:beforeAutospacing="1" w:after="100" w:afterAutospacing="1"/>
    </w:pPr>
    <w:rPr>
      <w:rFonts w:ascii="Arial Unicode MS" w:eastAsia="Arial Unicode MS" w:hAnsi="Arial Unicode MS" w:cs="Arial Unicode MS"/>
    </w:rPr>
  </w:style>
  <w:style w:type="character" w:customStyle="1" w:styleId="odkzwww">
    <w:name w:val="odkzwww"/>
    <w:basedOn w:val="Standardnpsmoodstavce"/>
  </w:style>
  <w:style w:type="character" w:customStyle="1" w:styleId="end">
    <w:name w:val="end"/>
    <w:basedOn w:val="Standardnpsmoodstavce"/>
  </w:style>
  <w:style w:type="character" w:customStyle="1" w:styleId="ph">
    <w:name w:val="ph"/>
    <w:basedOn w:val="Standardnpsmoodstavce"/>
  </w:style>
  <w:style w:type="paragraph" w:customStyle="1" w:styleId="NADPIS20">
    <w:name w:val="NADPIS_2"/>
    <w:basedOn w:val="Normln"/>
    <w:rsid w:val="00625B96"/>
    <w:rPr>
      <w:rFonts w:ascii="Times New Roman" w:hAnsi="Times New Roman" w:cs="Times New Roman"/>
      <w:b/>
      <w:sz w:val="22"/>
    </w:rPr>
  </w:style>
  <w:style w:type="character" w:customStyle="1" w:styleId="p1name">
    <w:name w:val="p1name"/>
    <w:basedOn w:val="Standardnpsmoodstavce"/>
    <w:rsid w:val="00F95C54"/>
  </w:style>
  <w:style w:type="table" w:styleId="Mkatabulky">
    <w:name w:val="Table Grid"/>
    <w:basedOn w:val="Normlntabulka"/>
    <w:uiPriority w:val="39"/>
    <w:rsid w:val="00A55B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A55BD7"/>
    <w:rPr>
      <w:rFonts w:ascii="Arial" w:hAnsi="Arial" w:cs="Arial"/>
      <w:sz w:val="24"/>
      <w:szCs w:val="24"/>
    </w:rPr>
  </w:style>
  <w:style w:type="paragraph" w:customStyle="1" w:styleId="Default">
    <w:name w:val="Default"/>
    <w:rsid w:val="00943CA6"/>
    <w:pPr>
      <w:autoSpaceDE w:val="0"/>
      <w:autoSpaceDN w:val="0"/>
      <w:adjustRightInd w:val="0"/>
    </w:pPr>
    <w:rPr>
      <w:color w:val="000000"/>
      <w:sz w:val="24"/>
      <w:szCs w:val="24"/>
    </w:rPr>
  </w:style>
  <w:style w:type="paragraph" w:styleId="Bezmezer">
    <w:name w:val="No Spacing"/>
    <w:uiPriority w:val="1"/>
    <w:qFormat/>
    <w:rsid w:val="0099760A"/>
    <w:rPr>
      <w:rFonts w:ascii="Arial" w:hAnsi="Arial" w:cs="Arial"/>
      <w:sz w:val="24"/>
      <w:szCs w:val="24"/>
    </w:rPr>
  </w:style>
  <w:style w:type="character" w:styleId="Zdraznnjemn">
    <w:name w:val="Subtle Emphasis"/>
    <w:uiPriority w:val="19"/>
    <w:qFormat/>
    <w:rsid w:val="0099760A"/>
    <w:rPr>
      <w:i/>
      <w:iCs/>
      <w:color w:val="404040"/>
    </w:rPr>
  </w:style>
  <w:style w:type="paragraph" w:styleId="Textbubliny">
    <w:name w:val="Balloon Text"/>
    <w:basedOn w:val="Normln"/>
    <w:link w:val="TextbublinyChar"/>
    <w:rsid w:val="008264B6"/>
    <w:rPr>
      <w:rFonts w:ascii="Segoe UI" w:hAnsi="Segoe UI" w:cs="Segoe UI"/>
      <w:sz w:val="18"/>
      <w:szCs w:val="18"/>
    </w:rPr>
  </w:style>
  <w:style w:type="character" w:customStyle="1" w:styleId="TextbublinyChar">
    <w:name w:val="Text bubliny Char"/>
    <w:link w:val="Textbubliny"/>
    <w:rsid w:val="008264B6"/>
    <w:rPr>
      <w:rFonts w:ascii="Segoe UI" w:hAnsi="Segoe UI" w:cs="Segoe UI"/>
      <w:sz w:val="18"/>
      <w:szCs w:val="18"/>
    </w:rPr>
  </w:style>
  <w:style w:type="character" w:customStyle="1" w:styleId="ZpatChar">
    <w:name w:val="Zápatí Char"/>
    <w:link w:val="Zpat"/>
    <w:uiPriority w:val="99"/>
    <w:rsid w:val="00E00B6A"/>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cs="Arial"/>
      <w:sz w:val="24"/>
      <w:szCs w:val="24"/>
    </w:rPr>
  </w:style>
  <w:style w:type="paragraph" w:styleId="Nadpis1">
    <w:name w:val="heading 1"/>
    <w:basedOn w:val="Normln"/>
    <w:next w:val="Normln"/>
    <w:qFormat/>
    <w:pPr>
      <w:keepNext/>
      <w:outlineLvl w:val="0"/>
    </w:pPr>
    <w:rPr>
      <w:b/>
      <w:bCs/>
      <w:sz w:val="32"/>
    </w:rPr>
  </w:style>
  <w:style w:type="paragraph" w:styleId="Nadpis2">
    <w:name w:val="heading 2"/>
    <w:basedOn w:val="Normln"/>
    <w:next w:val="Normln"/>
    <w:qFormat/>
    <w:pPr>
      <w:keepNext/>
      <w:outlineLvl w:val="1"/>
    </w:pPr>
    <w:rPr>
      <w:sz w:val="48"/>
    </w:rPr>
  </w:style>
  <w:style w:type="paragraph" w:styleId="Nadpis3">
    <w:name w:val="heading 3"/>
    <w:basedOn w:val="Normln"/>
    <w:next w:val="Normln"/>
    <w:qFormat/>
    <w:pPr>
      <w:keepNext/>
      <w:spacing w:line="360" w:lineRule="auto"/>
      <w:outlineLvl w:val="2"/>
    </w:pPr>
    <w:rPr>
      <w:b/>
      <w:bCs/>
    </w:rPr>
  </w:style>
  <w:style w:type="paragraph" w:styleId="Nadpis4">
    <w:name w:val="heading 4"/>
    <w:basedOn w:val="Normln"/>
    <w:next w:val="Normln"/>
    <w:qFormat/>
    <w:pPr>
      <w:keepNext/>
      <w:outlineLvl w:val="3"/>
    </w:pPr>
    <w:rPr>
      <w:b/>
      <w:bCs/>
      <w:sz w:val="28"/>
    </w:rPr>
  </w:style>
  <w:style w:type="paragraph" w:styleId="Nadpis5">
    <w:name w:val="heading 5"/>
    <w:basedOn w:val="Normln"/>
    <w:next w:val="Normln"/>
    <w:qFormat/>
    <w:pPr>
      <w:keepNext/>
      <w:ind w:left="360"/>
      <w:jc w:val="both"/>
      <w:outlineLvl w:val="4"/>
    </w:pPr>
    <w:rPr>
      <w:rFonts w:ascii="Times New Roman" w:hAnsi="Times New Roman" w:cs="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bCs/>
      <w:color w:val="333399"/>
      <w:sz w:val="52"/>
      <w:u w:val="single"/>
    </w:rPr>
  </w:style>
  <w:style w:type="paragraph" w:styleId="Zkladntextodsazen">
    <w:name w:val="Body Text Indent"/>
    <w:basedOn w:val="Normln"/>
    <w:pPr>
      <w:spacing w:line="360" w:lineRule="auto"/>
      <w:ind w:left="360"/>
    </w:pPr>
  </w:style>
  <w:style w:type="character" w:styleId="Hypertextovodkaz">
    <w:name w:val="Hyperlink"/>
    <w:rPr>
      <w:color w:val="66CC99"/>
      <w:u w:val="single"/>
    </w:rPr>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color w:val="CCFFCC"/>
    </w:rPr>
  </w:style>
  <w:style w:type="paragraph" w:customStyle="1" w:styleId="centr">
    <w:name w:val="centr"/>
    <w:basedOn w:val="Normln"/>
    <w:pPr>
      <w:spacing w:before="100" w:beforeAutospacing="1" w:after="100" w:afterAutospacing="1"/>
    </w:pPr>
    <w:rPr>
      <w:rFonts w:ascii="Arial Unicode MS" w:eastAsia="Arial Unicode MS" w:hAnsi="Arial Unicode MS" w:cs="Arial Unicode MS"/>
    </w:rPr>
  </w:style>
  <w:style w:type="character" w:customStyle="1" w:styleId="odkzbot">
    <w:name w:val="odkzbot"/>
    <w:basedOn w:val="Standardnpsmoodstavce"/>
  </w:style>
  <w:style w:type="character" w:customStyle="1" w:styleId="odkzenp">
    <w:name w:val="odkzenp"/>
    <w:basedOn w:val="Standardnpsmoodstavce"/>
  </w:style>
  <w:style w:type="paragraph" w:customStyle="1" w:styleId="unnamed1">
    <w:name w:val="unnamed1"/>
    <w:basedOn w:val="Normln"/>
    <w:pPr>
      <w:spacing w:before="100" w:beforeAutospacing="1" w:after="100" w:afterAutospacing="1"/>
    </w:pPr>
    <w:rPr>
      <w:rFonts w:ascii="Verdana" w:eastAsia="Arial Unicode MS" w:hAnsi="Verdana" w:cs="Arial Unicode MS"/>
      <w:color w:val="000000"/>
      <w:sz w:val="15"/>
      <w:szCs w:val="15"/>
    </w:rPr>
  </w:style>
  <w:style w:type="character" w:customStyle="1" w:styleId="nadpis10">
    <w:name w:val="nadpis1"/>
    <w:rPr>
      <w:rFonts w:ascii="Verdana" w:hAnsi="Verdana" w:hint="default"/>
      <w:color w:val="FF6600"/>
      <w:sz w:val="15"/>
      <w:szCs w:val="15"/>
    </w:rPr>
  </w:style>
  <w:style w:type="character" w:customStyle="1" w:styleId="unnamed11">
    <w:name w:val="unnamed11"/>
    <w:rPr>
      <w:rFonts w:ascii="Verdana" w:hAnsi="Verdana" w:hint="default"/>
      <w:sz w:val="15"/>
      <w:szCs w:val="15"/>
    </w:rPr>
  </w:style>
  <w:style w:type="paragraph" w:customStyle="1" w:styleId="obsh">
    <w:name w:val="obsh"/>
    <w:basedOn w:val="Normln"/>
    <w:pPr>
      <w:spacing w:before="100" w:beforeAutospacing="1" w:after="100" w:afterAutospacing="1"/>
    </w:pPr>
    <w:rPr>
      <w:rFonts w:ascii="Arial Unicode MS" w:eastAsia="Arial Unicode MS" w:hAnsi="Arial Unicode MS" w:cs="Arial Unicode MS"/>
    </w:rPr>
  </w:style>
  <w:style w:type="character" w:customStyle="1" w:styleId="ndps0">
    <w:name w:val="ndps0"/>
    <w:basedOn w:val="Standardnpsmoodstavce"/>
  </w:style>
  <w:style w:type="paragraph" w:customStyle="1" w:styleId="blok">
    <w:name w:val="blok"/>
    <w:basedOn w:val="Normln"/>
    <w:pPr>
      <w:spacing w:before="100" w:beforeAutospacing="1" w:after="100" w:afterAutospacing="1"/>
    </w:pPr>
    <w:rPr>
      <w:rFonts w:ascii="Arial Unicode MS" w:eastAsia="Arial Unicode MS" w:hAnsi="Arial Unicode MS" w:cs="Arial Unicode MS"/>
    </w:rPr>
  </w:style>
  <w:style w:type="paragraph" w:customStyle="1" w:styleId="ndps0t">
    <w:name w:val="ndps0t"/>
    <w:basedOn w:val="Normln"/>
    <w:pPr>
      <w:spacing w:before="100" w:beforeAutospacing="1" w:after="100" w:afterAutospacing="1"/>
    </w:pPr>
    <w:rPr>
      <w:rFonts w:ascii="Arial Unicode MS" w:eastAsia="Arial Unicode MS" w:hAnsi="Arial Unicode MS" w:cs="Arial Unicode MS"/>
    </w:rPr>
  </w:style>
  <w:style w:type="character" w:customStyle="1" w:styleId="odkzwww">
    <w:name w:val="odkzwww"/>
    <w:basedOn w:val="Standardnpsmoodstavce"/>
  </w:style>
  <w:style w:type="character" w:customStyle="1" w:styleId="end">
    <w:name w:val="end"/>
    <w:basedOn w:val="Standardnpsmoodstavce"/>
  </w:style>
  <w:style w:type="character" w:customStyle="1" w:styleId="ph">
    <w:name w:val="ph"/>
    <w:basedOn w:val="Standardnpsmoodstavce"/>
  </w:style>
  <w:style w:type="paragraph" w:customStyle="1" w:styleId="NADPIS20">
    <w:name w:val="NADPIS_2"/>
    <w:basedOn w:val="Normln"/>
    <w:rsid w:val="00625B96"/>
    <w:rPr>
      <w:rFonts w:ascii="Times New Roman" w:hAnsi="Times New Roman" w:cs="Times New Roman"/>
      <w:b/>
      <w:sz w:val="22"/>
    </w:rPr>
  </w:style>
  <w:style w:type="character" w:customStyle="1" w:styleId="p1name">
    <w:name w:val="p1name"/>
    <w:basedOn w:val="Standardnpsmoodstavce"/>
    <w:rsid w:val="00F95C54"/>
  </w:style>
  <w:style w:type="table" w:styleId="Mkatabulky">
    <w:name w:val="Table Grid"/>
    <w:basedOn w:val="Normlntabulka"/>
    <w:uiPriority w:val="39"/>
    <w:rsid w:val="00A55B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A55BD7"/>
    <w:rPr>
      <w:rFonts w:ascii="Arial" w:hAnsi="Arial" w:cs="Arial"/>
      <w:sz w:val="24"/>
      <w:szCs w:val="24"/>
    </w:rPr>
  </w:style>
  <w:style w:type="paragraph" w:customStyle="1" w:styleId="Default">
    <w:name w:val="Default"/>
    <w:rsid w:val="00943CA6"/>
    <w:pPr>
      <w:autoSpaceDE w:val="0"/>
      <w:autoSpaceDN w:val="0"/>
      <w:adjustRightInd w:val="0"/>
    </w:pPr>
    <w:rPr>
      <w:color w:val="000000"/>
      <w:sz w:val="24"/>
      <w:szCs w:val="24"/>
    </w:rPr>
  </w:style>
  <w:style w:type="paragraph" w:styleId="Bezmezer">
    <w:name w:val="No Spacing"/>
    <w:uiPriority w:val="1"/>
    <w:qFormat/>
    <w:rsid w:val="0099760A"/>
    <w:rPr>
      <w:rFonts w:ascii="Arial" w:hAnsi="Arial" w:cs="Arial"/>
      <w:sz w:val="24"/>
      <w:szCs w:val="24"/>
    </w:rPr>
  </w:style>
  <w:style w:type="character" w:styleId="Zdraznnjemn">
    <w:name w:val="Subtle Emphasis"/>
    <w:uiPriority w:val="19"/>
    <w:qFormat/>
    <w:rsid w:val="0099760A"/>
    <w:rPr>
      <w:i/>
      <w:iCs/>
      <w:color w:val="404040"/>
    </w:rPr>
  </w:style>
  <w:style w:type="paragraph" w:styleId="Textbubliny">
    <w:name w:val="Balloon Text"/>
    <w:basedOn w:val="Normln"/>
    <w:link w:val="TextbublinyChar"/>
    <w:rsid w:val="008264B6"/>
    <w:rPr>
      <w:rFonts w:ascii="Segoe UI" w:hAnsi="Segoe UI" w:cs="Segoe UI"/>
      <w:sz w:val="18"/>
      <w:szCs w:val="18"/>
    </w:rPr>
  </w:style>
  <w:style w:type="character" w:customStyle="1" w:styleId="TextbublinyChar">
    <w:name w:val="Text bubliny Char"/>
    <w:link w:val="Textbubliny"/>
    <w:rsid w:val="008264B6"/>
    <w:rPr>
      <w:rFonts w:ascii="Segoe UI" w:hAnsi="Segoe UI" w:cs="Segoe UI"/>
      <w:sz w:val="18"/>
      <w:szCs w:val="18"/>
    </w:rPr>
  </w:style>
  <w:style w:type="character" w:customStyle="1" w:styleId="ZpatChar">
    <w:name w:val="Zápatí Char"/>
    <w:link w:val="Zpat"/>
    <w:uiPriority w:val="99"/>
    <w:rsid w:val="00E00B6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98680">
      <w:bodyDiv w:val="1"/>
      <w:marLeft w:val="0"/>
      <w:marRight w:val="0"/>
      <w:marTop w:val="100"/>
      <w:marBottom w:val="0"/>
      <w:divBdr>
        <w:top w:val="none" w:sz="0" w:space="0" w:color="auto"/>
        <w:left w:val="none" w:sz="0" w:space="0" w:color="auto"/>
        <w:bottom w:val="none" w:sz="0" w:space="0" w:color="auto"/>
        <w:right w:val="none" w:sz="0" w:space="0" w:color="auto"/>
      </w:divBdr>
      <w:divsChild>
        <w:div w:id="796994626">
          <w:marLeft w:val="0"/>
          <w:marRight w:val="0"/>
          <w:marTop w:val="120"/>
          <w:marBottom w:val="0"/>
          <w:divBdr>
            <w:top w:val="none" w:sz="0" w:space="0" w:color="auto"/>
            <w:left w:val="none" w:sz="0" w:space="0" w:color="auto"/>
            <w:bottom w:val="none" w:sz="0" w:space="0" w:color="auto"/>
            <w:right w:val="none" w:sz="0" w:space="0" w:color="auto"/>
          </w:divBdr>
          <w:divsChild>
            <w:div w:id="698118393">
              <w:marLeft w:val="0"/>
              <w:marRight w:val="0"/>
              <w:marTop w:val="120"/>
              <w:marBottom w:val="0"/>
              <w:divBdr>
                <w:top w:val="none" w:sz="0" w:space="0" w:color="auto"/>
                <w:left w:val="none" w:sz="0" w:space="0" w:color="auto"/>
                <w:bottom w:val="none" w:sz="0" w:space="0" w:color="auto"/>
                <w:right w:val="none" w:sz="0" w:space="0" w:color="auto"/>
              </w:divBdr>
            </w:div>
            <w:div w:id="980694101">
              <w:marLeft w:val="0"/>
              <w:marRight w:val="0"/>
              <w:marTop w:val="120"/>
              <w:marBottom w:val="0"/>
              <w:divBdr>
                <w:top w:val="none" w:sz="0" w:space="0" w:color="auto"/>
                <w:left w:val="none" w:sz="0" w:space="0" w:color="auto"/>
                <w:bottom w:val="none" w:sz="0" w:space="0" w:color="auto"/>
                <w:right w:val="none" w:sz="0" w:space="0" w:color="auto"/>
              </w:divBdr>
            </w:div>
            <w:div w:id="1917590845">
              <w:marLeft w:val="0"/>
              <w:marRight w:val="0"/>
              <w:marTop w:val="120"/>
              <w:marBottom w:val="0"/>
              <w:divBdr>
                <w:top w:val="none" w:sz="0" w:space="0" w:color="auto"/>
                <w:left w:val="none" w:sz="0" w:space="0" w:color="auto"/>
                <w:bottom w:val="none" w:sz="0" w:space="0" w:color="auto"/>
                <w:right w:val="none" w:sz="0" w:space="0" w:color="auto"/>
              </w:divBdr>
              <w:divsChild>
                <w:div w:id="93329139">
                  <w:marLeft w:val="567"/>
                  <w:marRight w:val="0"/>
                  <w:marTop w:val="60"/>
                  <w:marBottom w:val="0"/>
                  <w:divBdr>
                    <w:top w:val="none" w:sz="0" w:space="0" w:color="auto"/>
                    <w:left w:val="none" w:sz="0" w:space="0" w:color="auto"/>
                    <w:bottom w:val="none" w:sz="0" w:space="0" w:color="auto"/>
                    <w:right w:val="none" w:sz="0" w:space="0" w:color="auto"/>
                  </w:divBdr>
                </w:div>
                <w:div w:id="573974118">
                  <w:marLeft w:val="567"/>
                  <w:marRight w:val="0"/>
                  <w:marTop w:val="60"/>
                  <w:marBottom w:val="0"/>
                  <w:divBdr>
                    <w:top w:val="none" w:sz="0" w:space="0" w:color="auto"/>
                    <w:left w:val="none" w:sz="0" w:space="0" w:color="auto"/>
                    <w:bottom w:val="none" w:sz="0" w:space="0" w:color="auto"/>
                    <w:right w:val="none" w:sz="0" w:space="0" w:color="auto"/>
                  </w:divBdr>
                </w:div>
                <w:div w:id="694427110">
                  <w:marLeft w:val="567"/>
                  <w:marRight w:val="0"/>
                  <w:marTop w:val="60"/>
                  <w:marBottom w:val="0"/>
                  <w:divBdr>
                    <w:top w:val="none" w:sz="0" w:space="0" w:color="auto"/>
                    <w:left w:val="none" w:sz="0" w:space="0" w:color="auto"/>
                    <w:bottom w:val="none" w:sz="0" w:space="0" w:color="auto"/>
                    <w:right w:val="none" w:sz="0" w:space="0" w:color="auto"/>
                  </w:divBdr>
                </w:div>
                <w:div w:id="2050915650">
                  <w:marLeft w:val="567"/>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430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ebenes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37504B6E50E1498AD67637A4D6BA50" ma:contentTypeVersion="5" ma:contentTypeDescription="Vytvoří nový dokument" ma:contentTypeScope="" ma:versionID="a3bf7afab8e6060f1e4ff569dd8be6e8">
  <xsd:schema xmlns:xsd="http://www.w3.org/2001/XMLSchema" xmlns:xs="http://www.w3.org/2001/XMLSchema" xmlns:p="http://schemas.microsoft.com/office/2006/metadata/properties" xmlns:ns2="7bb11362-3164-4c79-aa3d-1b08837ee592" xmlns:ns3="be7a5490-c53b-413d-9f94-df795c37f48b" targetNamespace="http://schemas.microsoft.com/office/2006/metadata/properties" ma:root="true" ma:fieldsID="a428e2ad02512cc36759f946fc6d6589" ns2:_="" ns3:_="">
    <xsd:import namespace="7bb11362-3164-4c79-aa3d-1b08837ee592"/>
    <xsd:import namespace="be7a5490-c53b-413d-9f94-df795c37f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1362-3164-4c79-aa3d-1b08837ee5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a5490-c53b-413d-9f94-df795c37f48b"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548F-9770-4814-BB76-36C6A2C0BF96}">
  <ds:schemaRefs>
    <ds:schemaRef ds:uri="http://purl.org/dc/dcmitype/"/>
    <ds:schemaRef ds:uri="7bb11362-3164-4c79-aa3d-1b08837ee59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be7a5490-c53b-413d-9f94-df795c37f48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EBFFF9-5253-4F49-BCEC-92385BDAD2A6}">
  <ds:schemaRefs>
    <ds:schemaRef ds:uri="http://schemas.microsoft.com/sharepoint/v3/contenttype/forms"/>
  </ds:schemaRefs>
</ds:datastoreItem>
</file>

<file path=customXml/itemProps3.xml><?xml version="1.0" encoding="utf-8"?>
<ds:datastoreItem xmlns:ds="http://schemas.openxmlformats.org/officeDocument/2006/customXml" ds:itemID="{FE028156-5787-4A3C-96F0-39152BD6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1362-3164-4c79-aa3d-1b08837ee592"/>
    <ds:schemaRef ds:uri="be7a5490-c53b-413d-9f94-df795c37f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85C5A-541E-48BA-84D6-EC1194B4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4773</Words>
  <Characters>28167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ZŠ Edvarda Beneše, Mírové náměstí 1466, 397 01 Písek</vt:lpstr>
    </vt:vector>
  </TitlesOfParts>
  <Company>AutoCont OnLine, a.s.</Company>
  <LinksUpToDate>false</LinksUpToDate>
  <CharactersWithSpaces>32875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ZŠ Edvarda Beneše, Mírové náměstí 1466, 397 01 Písek</dc:title>
  <dc:creator>Tatiana Kucerova</dc:creator>
  <cp:lastModifiedBy>Marta Ludvíková</cp:lastModifiedBy>
  <cp:revision>2</cp:revision>
  <cp:lastPrinted>2017-08-07T10:24:00Z</cp:lastPrinted>
  <dcterms:created xsi:type="dcterms:W3CDTF">2019-09-26T12:20:00Z</dcterms:created>
  <dcterms:modified xsi:type="dcterms:W3CDTF">2019-09-26T12:20:00Z</dcterms:modified>
</cp:coreProperties>
</file>